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A60900" w14:textId="77777777" w:rsidR="00B531CD" w:rsidRPr="008C2A62" w:rsidRDefault="00B531CD" w:rsidP="00813EC8">
      <w:pPr>
        <w:rPr>
          <w:rFonts w:ascii="Calibri" w:hAnsi="Calibri" w:cs="Calibri"/>
          <w:b/>
          <w:bCs/>
        </w:rPr>
      </w:pPr>
    </w:p>
    <w:p w14:paraId="2F5CAD73" w14:textId="2991B3A8" w:rsidR="00813EC8" w:rsidRPr="008C2A62" w:rsidRDefault="00813EC8" w:rsidP="00813EC8">
      <w:pPr>
        <w:rPr>
          <w:rFonts w:ascii="Calibri" w:hAnsi="Calibri" w:cs="Calibri"/>
          <w:b/>
          <w:bCs/>
        </w:rPr>
      </w:pPr>
      <w:r w:rsidRPr="008C2A62">
        <w:rPr>
          <w:rFonts w:ascii="Calibri" w:hAnsi="Calibri" w:cs="Calibri"/>
          <w:b/>
          <w:bCs/>
        </w:rPr>
        <w:t xml:space="preserve">Bartoloměj Šolc </w:t>
      </w:r>
    </w:p>
    <w:p w14:paraId="333C2A6E" w14:textId="222C3F17" w:rsidR="00B6136E" w:rsidRPr="008C2A62" w:rsidRDefault="00B6136E" w:rsidP="00813EC8">
      <w:pPr>
        <w:rPr>
          <w:rFonts w:ascii="Calibri" w:hAnsi="Calibri" w:cs="Calibri"/>
          <w:b/>
          <w:bCs/>
        </w:rPr>
      </w:pPr>
      <w:r w:rsidRPr="008C2A62">
        <w:rPr>
          <w:rFonts w:ascii="Calibri" w:hAnsi="Calibri" w:cs="Calibri"/>
          <w:b/>
          <w:bCs/>
          <w:i/>
          <w:iCs/>
        </w:rPr>
        <w:t xml:space="preserve">Man, </w:t>
      </w:r>
      <w:proofErr w:type="spellStart"/>
      <w:r w:rsidRPr="008C2A62">
        <w:rPr>
          <w:rFonts w:ascii="Calibri" w:hAnsi="Calibri" w:cs="Calibri"/>
          <w:b/>
          <w:bCs/>
          <w:i/>
          <w:iCs/>
        </w:rPr>
        <w:t>Earth</w:t>
      </w:r>
      <w:proofErr w:type="spellEnd"/>
      <w:r w:rsidRPr="008C2A62">
        <w:rPr>
          <w:rFonts w:ascii="Calibri" w:hAnsi="Calibri" w:cs="Calibri"/>
          <w:b/>
          <w:bCs/>
          <w:i/>
          <w:iCs/>
        </w:rPr>
        <w:t xml:space="preserve"> </w:t>
      </w:r>
      <w:proofErr w:type="spellStart"/>
      <w:r w:rsidRPr="008C2A62">
        <w:rPr>
          <w:rFonts w:ascii="Calibri" w:hAnsi="Calibri" w:cs="Calibri"/>
          <w:b/>
          <w:bCs/>
          <w:i/>
          <w:iCs/>
        </w:rPr>
        <w:t>is</w:t>
      </w:r>
      <w:proofErr w:type="spellEnd"/>
      <w:r w:rsidRPr="008C2A62">
        <w:rPr>
          <w:rFonts w:ascii="Calibri" w:hAnsi="Calibri" w:cs="Calibri"/>
          <w:b/>
          <w:bCs/>
          <w:i/>
          <w:iCs/>
        </w:rPr>
        <w:t xml:space="preserve"> </w:t>
      </w:r>
      <w:proofErr w:type="spellStart"/>
      <w:r w:rsidRPr="008C2A62">
        <w:rPr>
          <w:rFonts w:ascii="Calibri" w:hAnsi="Calibri" w:cs="Calibri"/>
          <w:b/>
          <w:bCs/>
          <w:i/>
          <w:iCs/>
        </w:rPr>
        <w:t>beautiful</w:t>
      </w:r>
      <w:proofErr w:type="spellEnd"/>
      <w:r w:rsidRPr="008C2A62">
        <w:rPr>
          <w:rFonts w:ascii="Calibri" w:hAnsi="Calibri" w:cs="Calibri"/>
          <w:b/>
          <w:bCs/>
          <w:i/>
          <w:iCs/>
        </w:rPr>
        <w:t xml:space="preserve">. I </w:t>
      </w:r>
      <w:proofErr w:type="spellStart"/>
      <w:r w:rsidRPr="008C2A62">
        <w:rPr>
          <w:rFonts w:ascii="Calibri" w:hAnsi="Calibri" w:cs="Calibri"/>
          <w:b/>
          <w:bCs/>
          <w:i/>
          <w:iCs/>
        </w:rPr>
        <w:t>wish</w:t>
      </w:r>
      <w:proofErr w:type="spellEnd"/>
      <w:r w:rsidRPr="008C2A62">
        <w:rPr>
          <w:rFonts w:ascii="Calibri" w:hAnsi="Calibri" w:cs="Calibri"/>
          <w:b/>
          <w:bCs/>
          <w:i/>
          <w:iCs/>
        </w:rPr>
        <w:t xml:space="preserve"> </w:t>
      </w:r>
      <w:proofErr w:type="spellStart"/>
      <w:r w:rsidRPr="008C2A62">
        <w:rPr>
          <w:rFonts w:ascii="Calibri" w:hAnsi="Calibri" w:cs="Calibri"/>
          <w:b/>
          <w:bCs/>
          <w:i/>
          <w:iCs/>
        </w:rPr>
        <w:t>all</w:t>
      </w:r>
      <w:proofErr w:type="spellEnd"/>
      <w:r w:rsidRPr="008C2A62">
        <w:rPr>
          <w:rFonts w:ascii="Calibri" w:hAnsi="Calibri" w:cs="Calibri"/>
          <w:b/>
          <w:bCs/>
          <w:i/>
          <w:iCs/>
        </w:rPr>
        <w:t xml:space="preserve"> </w:t>
      </w:r>
      <w:proofErr w:type="spellStart"/>
      <w:r w:rsidRPr="008C2A62">
        <w:rPr>
          <w:rFonts w:ascii="Calibri" w:hAnsi="Calibri" w:cs="Calibri"/>
          <w:b/>
          <w:bCs/>
          <w:i/>
          <w:iCs/>
        </w:rPr>
        <w:t>the</w:t>
      </w:r>
      <w:proofErr w:type="spellEnd"/>
      <w:r w:rsidRPr="008C2A62">
        <w:rPr>
          <w:rFonts w:ascii="Calibri" w:hAnsi="Calibri" w:cs="Calibri"/>
          <w:b/>
          <w:bCs/>
          <w:i/>
          <w:iCs/>
        </w:rPr>
        <w:t xml:space="preserve"> </w:t>
      </w:r>
      <w:proofErr w:type="spellStart"/>
      <w:r w:rsidRPr="008C2A62">
        <w:rPr>
          <w:rFonts w:ascii="Calibri" w:hAnsi="Calibri" w:cs="Calibri"/>
          <w:b/>
          <w:bCs/>
          <w:i/>
          <w:iCs/>
        </w:rPr>
        <w:t>people</w:t>
      </w:r>
      <w:proofErr w:type="spellEnd"/>
      <w:r w:rsidRPr="008C2A62">
        <w:rPr>
          <w:rFonts w:ascii="Calibri" w:hAnsi="Calibri" w:cs="Calibri"/>
          <w:b/>
          <w:bCs/>
          <w:i/>
          <w:iCs/>
        </w:rPr>
        <w:t xml:space="preserve"> </w:t>
      </w:r>
      <w:proofErr w:type="spellStart"/>
      <w:r w:rsidRPr="008C2A62">
        <w:rPr>
          <w:rFonts w:ascii="Calibri" w:hAnsi="Calibri" w:cs="Calibri"/>
          <w:b/>
          <w:bCs/>
          <w:i/>
          <w:iCs/>
        </w:rPr>
        <w:t>that</w:t>
      </w:r>
      <w:proofErr w:type="spellEnd"/>
      <w:r w:rsidRPr="008C2A62">
        <w:rPr>
          <w:rFonts w:ascii="Calibri" w:hAnsi="Calibri" w:cs="Calibri"/>
          <w:b/>
          <w:bCs/>
          <w:i/>
          <w:iCs/>
        </w:rPr>
        <w:t xml:space="preserve"> live </w:t>
      </w:r>
      <w:proofErr w:type="spellStart"/>
      <w:r w:rsidRPr="008C2A62">
        <w:rPr>
          <w:rFonts w:ascii="Calibri" w:hAnsi="Calibri" w:cs="Calibri"/>
          <w:b/>
          <w:bCs/>
          <w:i/>
          <w:iCs/>
        </w:rPr>
        <w:t>here</w:t>
      </w:r>
      <w:proofErr w:type="spellEnd"/>
      <w:r w:rsidRPr="008C2A62">
        <w:rPr>
          <w:rFonts w:ascii="Calibri" w:hAnsi="Calibri" w:cs="Calibri"/>
          <w:b/>
          <w:bCs/>
          <w:i/>
          <w:iCs/>
        </w:rPr>
        <w:t xml:space="preserve"> </w:t>
      </w:r>
      <w:proofErr w:type="spellStart"/>
      <w:r w:rsidRPr="008C2A62">
        <w:rPr>
          <w:rFonts w:ascii="Calibri" w:hAnsi="Calibri" w:cs="Calibri"/>
          <w:b/>
          <w:bCs/>
          <w:i/>
          <w:iCs/>
        </w:rPr>
        <w:t>weren't</w:t>
      </w:r>
      <w:proofErr w:type="spellEnd"/>
      <w:r w:rsidRPr="008C2A62">
        <w:rPr>
          <w:rFonts w:ascii="Calibri" w:hAnsi="Calibri" w:cs="Calibri"/>
          <w:b/>
          <w:bCs/>
          <w:i/>
          <w:iCs/>
        </w:rPr>
        <w:t xml:space="preserve"> </w:t>
      </w:r>
      <w:proofErr w:type="spellStart"/>
      <w:r w:rsidRPr="008C2A62">
        <w:rPr>
          <w:rFonts w:ascii="Calibri" w:hAnsi="Calibri" w:cs="Calibri"/>
          <w:b/>
          <w:bCs/>
          <w:i/>
          <w:iCs/>
        </w:rPr>
        <w:t>evil</w:t>
      </w:r>
      <w:proofErr w:type="spellEnd"/>
      <w:r w:rsidRPr="008C2A62">
        <w:rPr>
          <w:rFonts w:ascii="Calibri" w:hAnsi="Calibri" w:cs="Calibri"/>
          <w:b/>
          <w:bCs/>
          <w:i/>
          <w:iCs/>
        </w:rPr>
        <w:t xml:space="preserve"> as </w:t>
      </w:r>
      <w:proofErr w:type="spellStart"/>
      <w:r w:rsidRPr="008C2A62">
        <w:rPr>
          <w:rFonts w:ascii="Calibri" w:hAnsi="Calibri" w:cs="Calibri"/>
          <w:b/>
          <w:bCs/>
          <w:i/>
          <w:iCs/>
        </w:rPr>
        <w:t>shit</w:t>
      </w:r>
      <w:proofErr w:type="spellEnd"/>
      <w:r w:rsidR="008C2A62" w:rsidRPr="008C2A62">
        <w:rPr>
          <w:rFonts w:ascii="Calibri" w:hAnsi="Calibri" w:cs="Calibri"/>
          <w:b/>
          <w:bCs/>
          <w:i/>
          <w:iCs/>
        </w:rPr>
        <w:t>.</w:t>
      </w:r>
    </w:p>
    <w:p w14:paraId="1176F12B" w14:textId="77777777" w:rsidR="00813EC8" w:rsidRPr="008C2A62" w:rsidRDefault="00813EC8" w:rsidP="00813EC8">
      <w:pPr>
        <w:rPr>
          <w:rFonts w:ascii="Calibri" w:hAnsi="Calibri" w:cs="Calibri"/>
        </w:rPr>
      </w:pPr>
    </w:p>
    <w:p w14:paraId="1D9C9D37" w14:textId="7DCA4A60" w:rsidR="00813EC8" w:rsidRPr="008C2A62" w:rsidRDefault="00813EC8" w:rsidP="00813EC8">
      <w:pPr>
        <w:rPr>
          <w:rFonts w:ascii="Calibri" w:hAnsi="Calibri" w:cs="Calibri"/>
        </w:rPr>
      </w:pPr>
      <w:r w:rsidRPr="008C2A62">
        <w:rPr>
          <w:rFonts w:ascii="Calibri" w:hAnsi="Calibri" w:cs="Calibri"/>
        </w:rPr>
        <w:t xml:space="preserve">Bartoloměj Šolc k nám přestoupil </w:t>
      </w:r>
      <w:r w:rsidR="007F7CC4" w:rsidRPr="008C2A62">
        <w:rPr>
          <w:rFonts w:ascii="Calibri" w:hAnsi="Calibri" w:cs="Calibri"/>
        </w:rPr>
        <w:t>do</w:t>
      </w:r>
      <w:r w:rsidRPr="008C2A62">
        <w:rPr>
          <w:rFonts w:ascii="Calibri" w:hAnsi="Calibri" w:cs="Calibri"/>
        </w:rPr>
        <w:t xml:space="preserve"> druhé</w:t>
      </w:r>
      <w:r w:rsidR="00214D0A" w:rsidRPr="008C2A62">
        <w:rPr>
          <w:rFonts w:ascii="Calibri" w:hAnsi="Calibri" w:cs="Calibri"/>
        </w:rPr>
        <w:t>ho</w:t>
      </w:r>
      <w:r w:rsidRPr="008C2A62">
        <w:rPr>
          <w:rFonts w:ascii="Calibri" w:hAnsi="Calibri" w:cs="Calibri"/>
        </w:rPr>
        <w:t xml:space="preserve"> ročníku z ateliéru Restaurování sochy.  Zkušenost s kresbou, zručnost v</w:t>
      </w:r>
      <w:r w:rsidR="00A30C93" w:rsidRPr="008C2A62">
        <w:rPr>
          <w:rFonts w:ascii="Calibri" w:hAnsi="Calibri" w:cs="Calibri"/>
        </w:rPr>
        <w:t> </w:t>
      </w:r>
      <w:r w:rsidRPr="008C2A62">
        <w:rPr>
          <w:rFonts w:ascii="Calibri" w:hAnsi="Calibri" w:cs="Calibri"/>
        </w:rPr>
        <w:t>modelování</w:t>
      </w:r>
      <w:r w:rsidR="00A30C93" w:rsidRPr="008C2A62">
        <w:rPr>
          <w:rFonts w:ascii="Calibri" w:hAnsi="Calibri" w:cs="Calibri"/>
        </w:rPr>
        <w:t xml:space="preserve"> a</w:t>
      </w:r>
      <w:r w:rsidRPr="008C2A62">
        <w:rPr>
          <w:rFonts w:ascii="Calibri" w:hAnsi="Calibri" w:cs="Calibri"/>
        </w:rPr>
        <w:t xml:space="preserve"> cit pro proporci byl</w:t>
      </w:r>
      <w:r w:rsidR="00A30C93" w:rsidRPr="008C2A62">
        <w:rPr>
          <w:rFonts w:ascii="Calibri" w:hAnsi="Calibri" w:cs="Calibri"/>
        </w:rPr>
        <w:t xml:space="preserve">y </w:t>
      </w:r>
      <w:r w:rsidRPr="008C2A62">
        <w:rPr>
          <w:rFonts w:ascii="Calibri" w:hAnsi="Calibri" w:cs="Calibri"/>
        </w:rPr>
        <w:t>důležitý</w:t>
      </w:r>
      <w:r w:rsidR="007F7CC4" w:rsidRPr="008C2A62">
        <w:rPr>
          <w:rFonts w:ascii="Calibri" w:hAnsi="Calibri" w:cs="Calibri"/>
        </w:rPr>
        <w:t>m</w:t>
      </w:r>
      <w:r w:rsidRPr="008C2A62">
        <w:rPr>
          <w:rFonts w:ascii="Calibri" w:hAnsi="Calibri" w:cs="Calibri"/>
        </w:rPr>
        <w:t xml:space="preserve"> základem při rozvíjení konceptuálního uvažování v objektových realizacích. Mám-li připomenout některé jeho zrealizované práce, zmínila bych projekt </w:t>
      </w:r>
      <w:r w:rsidRPr="008C2A62">
        <w:rPr>
          <w:rFonts w:ascii="Calibri" w:hAnsi="Calibri" w:cs="Calibri"/>
          <w:i/>
        </w:rPr>
        <w:t>Klid všem hlavám.</w:t>
      </w:r>
      <w:r w:rsidRPr="008C2A62">
        <w:rPr>
          <w:rFonts w:ascii="Calibri" w:hAnsi="Calibri" w:cs="Calibri"/>
        </w:rPr>
        <w:t xml:space="preserve"> Dětská skládačka </w:t>
      </w:r>
      <w:r w:rsidR="00C25417" w:rsidRPr="008C2A62">
        <w:rPr>
          <w:rFonts w:ascii="Calibri" w:hAnsi="Calibri" w:cs="Calibri"/>
        </w:rPr>
        <w:t>vych</w:t>
      </w:r>
      <w:r w:rsidR="00A30C93" w:rsidRPr="008C2A62">
        <w:rPr>
          <w:rFonts w:ascii="Calibri" w:hAnsi="Calibri" w:cs="Calibri"/>
        </w:rPr>
        <w:t>ázející</w:t>
      </w:r>
      <w:r w:rsidR="00C25417" w:rsidRPr="008C2A62">
        <w:rPr>
          <w:rFonts w:ascii="Calibri" w:hAnsi="Calibri" w:cs="Calibri"/>
        </w:rPr>
        <w:t xml:space="preserve"> z</w:t>
      </w:r>
      <w:r w:rsidR="00214D0A" w:rsidRPr="008C2A62">
        <w:rPr>
          <w:rFonts w:ascii="Calibri" w:hAnsi="Calibri" w:cs="Calibri"/>
        </w:rPr>
        <w:t xml:space="preserve"> </w:t>
      </w:r>
      <w:r w:rsidRPr="008C2A62">
        <w:rPr>
          <w:rFonts w:ascii="Calibri" w:hAnsi="Calibri" w:cs="Calibri"/>
        </w:rPr>
        <w:t xml:space="preserve">architektonických prvků ho inspirovala k sestavě několika monumentálních objektů. </w:t>
      </w:r>
      <w:r w:rsidR="00C25417" w:rsidRPr="008C2A62">
        <w:rPr>
          <w:rFonts w:ascii="Calibri" w:hAnsi="Calibri" w:cs="Calibri"/>
        </w:rPr>
        <w:t>Finální z</w:t>
      </w:r>
      <w:r w:rsidRPr="008C2A62">
        <w:rPr>
          <w:rFonts w:ascii="Calibri" w:hAnsi="Calibri" w:cs="Calibri"/>
        </w:rPr>
        <w:t xml:space="preserve">působ jejich propojení vyvolával </w:t>
      </w:r>
      <w:r w:rsidRPr="008C2A62">
        <w:rPr>
          <w:rFonts w:ascii="Calibri" w:hAnsi="Calibri" w:cs="Calibri"/>
          <w:bCs/>
          <w:color w:val="1E1E1E"/>
        </w:rPr>
        <w:t xml:space="preserve">napětí z hrozby fatální destrukce. Předimenzovaná forma zde evokovala tíhu pocitů, vzpomínek, odhodlání i tužeb, se kterými se autor vyrovnával od dětství. Další </w:t>
      </w:r>
      <w:r w:rsidRPr="008C2A62">
        <w:rPr>
          <w:rFonts w:ascii="Calibri" w:hAnsi="Calibri" w:cs="Calibri"/>
        </w:rPr>
        <w:t>práce se dotýkala zkušenosti z doby, kdy B</w:t>
      </w:r>
      <w:r w:rsidR="00CB5855" w:rsidRPr="008C2A62">
        <w:rPr>
          <w:rFonts w:ascii="Calibri" w:hAnsi="Calibri" w:cs="Calibri"/>
        </w:rPr>
        <w:t>a</w:t>
      </w:r>
      <w:r w:rsidRPr="008C2A62">
        <w:rPr>
          <w:rFonts w:ascii="Calibri" w:hAnsi="Calibri" w:cs="Calibri"/>
        </w:rPr>
        <w:t>rtoloměj procházel obdobím několikaleté rekonvalescence. V projek</w:t>
      </w:r>
      <w:r w:rsidR="00CB5855" w:rsidRPr="008C2A62">
        <w:rPr>
          <w:rFonts w:ascii="Calibri" w:hAnsi="Calibri" w:cs="Calibri"/>
        </w:rPr>
        <w:t>t</w:t>
      </w:r>
      <w:r w:rsidRPr="008C2A62">
        <w:rPr>
          <w:rFonts w:ascii="Calibri" w:hAnsi="Calibri" w:cs="Calibri"/>
        </w:rPr>
        <w:t xml:space="preserve">u </w:t>
      </w:r>
      <w:r w:rsidRPr="008C2A62">
        <w:rPr>
          <w:rFonts w:ascii="Calibri" w:hAnsi="Calibri" w:cs="Calibri"/>
          <w:i/>
          <w:iCs/>
        </w:rPr>
        <w:t>Zbývá věřit</w:t>
      </w:r>
      <w:r w:rsidRPr="008C2A62">
        <w:rPr>
          <w:rFonts w:ascii="Calibri" w:hAnsi="Calibri" w:cs="Calibri"/>
        </w:rPr>
        <w:t xml:space="preserve"> sestavil stroj </w:t>
      </w:r>
      <w:r w:rsidR="008C2A62">
        <w:rPr>
          <w:rFonts w:ascii="Calibri" w:hAnsi="Calibri" w:cs="Calibri"/>
        </w:rPr>
        <w:t>magnetické rezonance</w:t>
      </w:r>
      <w:r w:rsidRPr="008C2A62">
        <w:rPr>
          <w:rFonts w:ascii="Calibri" w:hAnsi="Calibri" w:cs="Calibri"/>
        </w:rPr>
        <w:t xml:space="preserve">, jakési monstrum pro vyšetření organismu, jež má rozhodující vliv na způsob léčby. </w:t>
      </w:r>
      <w:r w:rsidR="008C2A62">
        <w:rPr>
          <w:rFonts w:ascii="Calibri" w:hAnsi="Calibri" w:cs="Calibri"/>
        </w:rPr>
        <w:t>Z</w:t>
      </w:r>
      <w:r w:rsidRPr="008C2A62">
        <w:rPr>
          <w:rFonts w:ascii="Calibri" w:hAnsi="Calibri" w:cs="Calibri"/>
        </w:rPr>
        <w:t xml:space="preserve"> posledních prací bych uvedla projekt </w:t>
      </w:r>
      <w:r w:rsidRPr="008C2A62">
        <w:rPr>
          <w:rFonts w:ascii="Calibri" w:hAnsi="Calibri" w:cs="Calibri"/>
          <w:i/>
          <w:iCs/>
        </w:rPr>
        <w:t xml:space="preserve">Horizont paměti, </w:t>
      </w:r>
      <w:r w:rsidRPr="008C2A62">
        <w:rPr>
          <w:rFonts w:ascii="Calibri" w:hAnsi="Calibri" w:cs="Calibri"/>
        </w:rPr>
        <w:t xml:space="preserve">ve kterém se zaměřil na současný stav rozšiřování městské výstavby. Mobilní objektová instalace nesla betonové, geometrické tvary vsazené do tapetového dekoru přírodních motivů. Simulovaly absurdní pokus o návrat člověka do původního prostředí. Objekt na kolečkách se stal </w:t>
      </w:r>
      <w:r w:rsidR="006E09A0" w:rsidRPr="008C2A62">
        <w:rPr>
          <w:rFonts w:ascii="Calibri" w:hAnsi="Calibri" w:cs="Calibri"/>
        </w:rPr>
        <w:t xml:space="preserve">jakousi </w:t>
      </w:r>
      <w:r w:rsidRPr="008C2A62">
        <w:rPr>
          <w:rFonts w:ascii="Calibri" w:hAnsi="Calibri" w:cs="Calibri"/>
        </w:rPr>
        <w:t xml:space="preserve">přenosnou edukativní nástěnkou, varující před odosobněním a nezdravou unifikací městského plánovaní. </w:t>
      </w:r>
    </w:p>
    <w:p w14:paraId="1C47FB95" w14:textId="7E751C33" w:rsidR="00813EC8" w:rsidRPr="008C2A62" w:rsidRDefault="00813EC8" w:rsidP="00813EC8">
      <w:pPr>
        <w:pStyle w:val="Normlnweb"/>
        <w:rPr>
          <w:rFonts w:ascii="Calibri" w:hAnsi="Calibri" w:cs="Calibri"/>
        </w:rPr>
      </w:pPr>
      <w:r w:rsidRPr="008C2A62">
        <w:rPr>
          <w:rFonts w:ascii="Calibri" w:hAnsi="Calibri" w:cs="Calibri"/>
        </w:rPr>
        <w:t xml:space="preserve">Pro </w:t>
      </w:r>
      <w:r w:rsidR="00D76DCC" w:rsidRPr="008C2A62">
        <w:rPr>
          <w:rFonts w:ascii="Calibri" w:hAnsi="Calibri" w:cs="Calibri"/>
        </w:rPr>
        <w:t>svou diplomovou práci</w:t>
      </w:r>
      <w:r w:rsidRPr="008C2A62">
        <w:rPr>
          <w:rFonts w:ascii="Calibri" w:hAnsi="Calibri" w:cs="Calibri"/>
        </w:rPr>
        <w:t xml:space="preserve"> si Bartoloměj zvolil téma, které se </w:t>
      </w:r>
      <w:r w:rsidR="001F2ABC" w:rsidRPr="008C2A62">
        <w:rPr>
          <w:rFonts w:ascii="Calibri" w:hAnsi="Calibri" w:cs="Calibri"/>
        </w:rPr>
        <w:t xml:space="preserve">aktuálně </w:t>
      </w:r>
      <w:r w:rsidRPr="008C2A62">
        <w:rPr>
          <w:rFonts w:ascii="Calibri" w:hAnsi="Calibri" w:cs="Calibri"/>
        </w:rPr>
        <w:t>dotýká sdíleného interneto</w:t>
      </w:r>
      <w:r w:rsidR="00CB5855" w:rsidRPr="008C2A62">
        <w:rPr>
          <w:rFonts w:ascii="Calibri" w:hAnsi="Calibri" w:cs="Calibri"/>
        </w:rPr>
        <w:t>v</w:t>
      </w:r>
      <w:r w:rsidRPr="008C2A62">
        <w:rPr>
          <w:rFonts w:ascii="Calibri" w:hAnsi="Calibri" w:cs="Calibri"/>
        </w:rPr>
        <w:t xml:space="preserve">ého prostoru a jeho vizuality. </w:t>
      </w:r>
      <w:r w:rsidR="008C2A62">
        <w:rPr>
          <w:rFonts w:ascii="Calibri" w:hAnsi="Calibri" w:cs="Calibri"/>
        </w:rPr>
        <w:t xml:space="preserve">Projekt s názvem </w:t>
      </w:r>
      <w:r w:rsidRPr="008C2A62">
        <w:rPr>
          <w:rFonts w:ascii="Calibri" w:hAnsi="Calibri" w:cs="Calibri"/>
          <w:i/>
          <w:iCs/>
        </w:rPr>
        <w:t xml:space="preserve">Man, </w:t>
      </w:r>
      <w:proofErr w:type="spellStart"/>
      <w:r w:rsidRPr="008C2A62">
        <w:rPr>
          <w:rFonts w:ascii="Calibri" w:hAnsi="Calibri" w:cs="Calibri"/>
          <w:i/>
          <w:iCs/>
        </w:rPr>
        <w:t>Earth</w:t>
      </w:r>
      <w:proofErr w:type="spellEnd"/>
      <w:r w:rsidRPr="008C2A62">
        <w:rPr>
          <w:rFonts w:ascii="Calibri" w:hAnsi="Calibri" w:cs="Calibri"/>
          <w:i/>
          <w:iCs/>
        </w:rPr>
        <w:t xml:space="preserve"> </w:t>
      </w:r>
      <w:proofErr w:type="spellStart"/>
      <w:r w:rsidRPr="008C2A62">
        <w:rPr>
          <w:rFonts w:ascii="Calibri" w:hAnsi="Calibri" w:cs="Calibri"/>
          <w:i/>
          <w:iCs/>
        </w:rPr>
        <w:t>is</w:t>
      </w:r>
      <w:proofErr w:type="spellEnd"/>
      <w:r w:rsidRPr="008C2A62">
        <w:rPr>
          <w:rFonts w:ascii="Calibri" w:hAnsi="Calibri" w:cs="Calibri"/>
          <w:i/>
          <w:iCs/>
        </w:rPr>
        <w:t xml:space="preserve"> </w:t>
      </w:r>
      <w:proofErr w:type="spellStart"/>
      <w:r w:rsidRPr="008C2A62">
        <w:rPr>
          <w:rFonts w:ascii="Calibri" w:hAnsi="Calibri" w:cs="Calibri"/>
          <w:i/>
          <w:iCs/>
        </w:rPr>
        <w:t>beautiful</w:t>
      </w:r>
      <w:proofErr w:type="spellEnd"/>
      <w:r w:rsidRPr="008C2A62">
        <w:rPr>
          <w:rFonts w:ascii="Calibri" w:hAnsi="Calibri" w:cs="Calibri"/>
          <w:i/>
          <w:iCs/>
        </w:rPr>
        <w:t xml:space="preserve">. I </w:t>
      </w:r>
      <w:proofErr w:type="spellStart"/>
      <w:r w:rsidRPr="008C2A62">
        <w:rPr>
          <w:rFonts w:ascii="Calibri" w:hAnsi="Calibri" w:cs="Calibri"/>
          <w:i/>
          <w:iCs/>
        </w:rPr>
        <w:t>wish</w:t>
      </w:r>
      <w:proofErr w:type="spellEnd"/>
      <w:r w:rsidRPr="008C2A62">
        <w:rPr>
          <w:rFonts w:ascii="Calibri" w:hAnsi="Calibri" w:cs="Calibri"/>
          <w:i/>
          <w:iCs/>
        </w:rPr>
        <w:t xml:space="preserve"> </w:t>
      </w:r>
      <w:proofErr w:type="spellStart"/>
      <w:r w:rsidRPr="008C2A62">
        <w:rPr>
          <w:rFonts w:ascii="Calibri" w:hAnsi="Calibri" w:cs="Calibri"/>
          <w:i/>
          <w:iCs/>
        </w:rPr>
        <w:t>all</w:t>
      </w:r>
      <w:proofErr w:type="spellEnd"/>
      <w:r w:rsidRPr="008C2A62">
        <w:rPr>
          <w:rFonts w:ascii="Calibri" w:hAnsi="Calibri" w:cs="Calibri"/>
          <w:i/>
          <w:iCs/>
        </w:rPr>
        <w:t xml:space="preserve"> </w:t>
      </w:r>
      <w:proofErr w:type="spellStart"/>
      <w:r w:rsidRPr="008C2A62">
        <w:rPr>
          <w:rFonts w:ascii="Calibri" w:hAnsi="Calibri" w:cs="Calibri"/>
          <w:i/>
          <w:iCs/>
        </w:rPr>
        <w:t>the</w:t>
      </w:r>
      <w:proofErr w:type="spellEnd"/>
      <w:r w:rsidRPr="008C2A62">
        <w:rPr>
          <w:rFonts w:ascii="Calibri" w:hAnsi="Calibri" w:cs="Calibri"/>
          <w:i/>
          <w:iCs/>
        </w:rPr>
        <w:t xml:space="preserve"> </w:t>
      </w:r>
      <w:proofErr w:type="spellStart"/>
      <w:r w:rsidRPr="008C2A62">
        <w:rPr>
          <w:rFonts w:ascii="Calibri" w:hAnsi="Calibri" w:cs="Calibri"/>
          <w:i/>
          <w:iCs/>
        </w:rPr>
        <w:t>people</w:t>
      </w:r>
      <w:proofErr w:type="spellEnd"/>
      <w:r w:rsidRPr="008C2A62">
        <w:rPr>
          <w:rFonts w:ascii="Calibri" w:hAnsi="Calibri" w:cs="Calibri"/>
          <w:i/>
          <w:iCs/>
        </w:rPr>
        <w:t xml:space="preserve"> </w:t>
      </w:r>
      <w:proofErr w:type="spellStart"/>
      <w:r w:rsidRPr="008C2A62">
        <w:rPr>
          <w:rFonts w:ascii="Calibri" w:hAnsi="Calibri" w:cs="Calibri"/>
          <w:i/>
          <w:iCs/>
        </w:rPr>
        <w:t>that</w:t>
      </w:r>
      <w:proofErr w:type="spellEnd"/>
      <w:r w:rsidRPr="008C2A62">
        <w:rPr>
          <w:rFonts w:ascii="Calibri" w:hAnsi="Calibri" w:cs="Calibri"/>
          <w:i/>
          <w:iCs/>
        </w:rPr>
        <w:t xml:space="preserve"> live </w:t>
      </w:r>
      <w:proofErr w:type="spellStart"/>
      <w:r w:rsidRPr="008C2A62">
        <w:rPr>
          <w:rFonts w:ascii="Calibri" w:hAnsi="Calibri" w:cs="Calibri"/>
          <w:i/>
          <w:iCs/>
        </w:rPr>
        <w:t>here</w:t>
      </w:r>
      <w:proofErr w:type="spellEnd"/>
      <w:r w:rsidRPr="008C2A62">
        <w:rPr>
          <w:rFonts w:ascii="Calibri" w:hAnsi="Calibri" w:cs="Calibri"/>
          <w:i/>
          <w:iCs/>
        </w:rPr>
        <w:t xml:space="preserve"> </w:t>
      </w:r>
      <w:proofErr w:type="spellStart"/>
      <w:r w:rsidRPr="008C2A62">
        <w:rPr>
          <w:rFonts w:ascii="Calibri" w:hAnsi="Calibri" w:cs="Calibri"/>
          <w:i/>
          <w:iCs/>
        </w:rPr>
        <w:t>weren't</w:t>
      </w:r>
      <w:proofErr w:type="spellEnd"/>
      <w:r w:rsidRPr="008C2A62">
        <w:rPr>
          <w:rFonts w:ascii="Calibri" w:hAnsi="Calibri" w:cs="Calibri"/>
          <w:i/>
          <w:iCs/>
        </w:rPr>
        <w:t xml:space="preserve"> </w:t>
      </w:r>
      <w:proofErr w:type="spellStart"/>
      <w:r w:rsidRPr="008C2A62">
        <w:rPr>
          <w:rFonts w:ascii="Calibri" w:hAnsi="Calibri" w:cs="Calibri"/>
          <w:i/>
          <w:iCs/>
        </w:rPr>
        <w:t>evil</w:t>
      </w:r>
      <w:proofErr w:type="spellEnd"/>
      <w:r w:rsidRPr="008C2A62">
        <w:rPr>
          <w:rFonts w:ascii="Calibri" w:hAnsi="Calibri" w:cs="Calibri"/>
          <w:i/>
          <w:iCs/>
        </w:rPr>
        <w:t xml:space="preserve"> as </w:t>
      </w:r>
      <w:proofErr w:type="spellStart"/>
      <w:r w:rsidRPr="008C2A62">
        <w:rPr>
          <w:rFonts w:ascii="Calibri" w:hAnsi="Calibri" w:cs="Calibri"/>
          <w:i/>
          <w:iCs/>
        </w:rPr>
        <w:t>shit</w:t>
      </w:r>
      <w:proofErr w:type="spellEnd"/>
      <w:r w:rsidRPr="008C2A62">
        <w:rPr>
          <w:rFonts w:ascii="Calibri" w:hAnsi="Calibri" w:cs="Calibri"/>
        </w:rPr>
        <w:t xml:space="preserve"> </w:t>
      </w:r>
      <w:r w:rsidR="008C2A62">
        <w:rPr>
          <w:rFonts w:ascii="Calibri" w:hAnsi="Calibri" w:cs="Calibri"/>
        </w:rPr>
        <w:t>o</w:t>
      </w:r>
      <w:r w:rsidR="008911C7" w:rsidRPr="008C2A62">
        <w:rPr>
          <w:rFonts w:ascii="Calibri" w:hAnsi="Calibri" w:cs="Calibri"/>
        </w:rPr>
        <w:t xml:space="preserve">dráží </w:t>
      </w:r>
      <w:r w:rsidRPr="008C2A62">
        <w:rPr>
          <w:rFonts w:ascii="Calibri" w:hAnsi="Calibri" w:cs="Calibri"/>
        </w:rPr>
        <w:t>pocit</w:t>
      </w:r>
      <w:r w:rsidR="008911C7" w:rsidRPr="008C2A62">
        <w:rPr>
          <w:rFonts w:ascii="Calibri" w:hAnsi="Calibri" w:cs="Calibri"/>
        </w:rPr>
        <w:t>y</w:t>
      </w:r>
      <w:r w:rsidR="00A30C93" w:rsidRPr="008C2A62">
        <w:rPr>
          <w:rFonts w:ascii="Calibri" w:hAnsi="Calibri" w:cs="Calibri"/>
        </w:rPr>
        <w:t xml:space="preserve"> a </w:t>
      </w:r>
      <w:r w:rsidRPr="008C2A62">
        <w:rPr>
          <w:rFonts w:ascii="Calibri" w:hAnsi="Calibri" w:cs="Calibri"/>
        </w:rPr>
        <w:t>zkušenost</w:t>
      </w:r>
      <w:r w:rsidR="008911C7" w:rsidRPr="008C2A62">
        <w:rPr>
          <w:rFonts w:ascii="Calibri" w:hAnsi="Calibri" w:cs="Calibri"/>
        </w:rPr>
        <w:t>i</w:t>
      </w:r>
      <w:r w:rsidRPr="008C2A62">
        <w:rPr>
          <w:rFonts w:ascii="Calibri" w:hAnsi="Calibri" w:cs="Calibri"/>
        </w:rPr>
        <w:t xml:space="preserve">, které rezonují na internetových platformách </w:t>
      </w:r>
      <w:r w:rsidR="002E2503" w:rsidRPr="008C2A62">
        <w:rPr>
          <w:rFonts w:ascii="Calibri" w:hAnsi="Calibri" w:cs="Calibri"/>
        </w:rPr>
        <w:t xml:space="preserve">některých </w:t>
      </w:r>
      <w:r w:rsidRPr="008C2A62">
        <w:rPr>
          <w:rFonts w:ascii="Calibri" w:hAnsi="Calibri" w:cs="Calibri"/>
        </w:rPr>
        <w:t>uživatelů současné generace</w:t>
      </w:r>
      <w:r w:rsidR="00A30C93" w:rsidRPr="008C2A62">
        <w:rPr>
          <w:rFonts w:ascii="Calibri" w:hAnsi="Calibri" w:cs="Calibri"/>
        </w:rPr>
        <w:t xml:space="preserve">, jež </w:t>
      </w:r>
      <w:r w:rsidRPr="008C2A62">
        <w:rPr>
          <w:rFonts w:ascii="Calibri" w:hAnsi="Calibri" w:cs="Calibri"/>
        </w:rPr>
        <w:t xml:space="preserve">vnímá svůj život </w:t>
      </w:r>
      <w:r w:rsidR="008C2A62">
        <w:rPr>
          <w:rFonts w:ascii="Calibri" w:hAnsi="Calibri" w:cs="Calibri"/>
        </w:rPr>
        <w:t xml:space="preserve">                 </w:t>
      </w:r>
      <w:r w:rsidRPr="008C2A62">
        <w:rPr>
          <w:rFonts w:ascii="Calibri" w:hAnsi="Calibri" w:cs="Calibri"/>
        </w:rPr>
        <w:t xml:space="preserve">v destruktivních a toxických systémech natolik intenzivně, že se stávají součástí vnímání vlastního těla i myšlení. V obsahové části </w:t>
      </w:r>
      <w:r w:rsidR="0090530A" w:rsidRPr="008C2A62">
        <w:rPr>
          <w:rFonts w:ascii="Calibri" w:hAnsi="Calibri" w:cs="Calibri"/>
        </w:rPr>
        <w:t>diplomového projektu</w:t>
      </w:r>
      <w:r w:rsidRPr="008C2A62">
        <w:rPr>
          <w:rFonts w:ascii="Calibri" w:hAnsi="Calibri" w:cs="Calibri"/>
        </w:rPr>
        <w:t xml:space="preserve"> se autor opírá o pojmy </w:t>
      </w:r>
      <w:r w:rsidR="0090530A" w:rsidRPr="008C2A62">
        <w:rPr>
          <w:rFonts w:ascii="Calibri" w:hAnsi="Calibri" w:cs="Calibri"/>
        </w:rPr>
        <w:t>„</w:t>
      </w:r>
      <w:proofErr w:type="spellStart"/>
      <w:r w:rsidR="008C2A62">
        <w:rPr>
          <w:rFonts w:ascii="Calibri" w:hAnsi="Calibri" w:cs="Calibri"/>
        </w:rPr>
        <w:t>c</w:t>
      </w:r>
      <w:r w:rsidRPr="008C2A62">
        <w:rPr>
          <w:rFonts w:ascii="Calibri" w:hAnsi="Calibri" w:cs="Calibri"/>
        </w:rPr>
        <w:t>orecore</w:t>
      </w:r>
      <w:proofErr w:type="spellEnd"/>
      <w:r w:rsidR="0090530A" w:rsidRPr="008C2A62">
        <w:rPr>
          <w:rFonts w:ascii="Calibri" w:hAnsi="Calibri" w:cs="Calibri"/>
        </w:rPr>
        <w:t>“</w:t>
      </w:r>
      <w:r w:rsidRPr="008C2A62">
        <w:rPr>
          <w:rFonts w:ascii="Calibri" w:hAnsi="Calibri" w:cs="Calibri"/>
        </w:rPr>
        <w:t xml:space="preserve"> a </w:t>
      </w:r>
      <w:r w:rsidR="0090530A" w:rsidRPr="008C2A62">
        <w:rPr>
          <w:rFonts w:ascii="Calibri" w:hAnsi="Calibri" w:cs="Calibri"/>
        </w:rPr>
        <w:t>„</w:t>
      </w:r>
      <w:proofErr w:type="spellStart"/>
      <w:r w:rsidR="008C2A62">
        <w:rPr>
          <w:rFonts w:ascii="Calibri" w:hAnsi="Calibri" w:cs="Calibri"/>
        </w:rPr>
        <w:t>d</w:t>
      </w:r>
      <w:r w:rsidRPr="008C2A62">
        <w:rPr>
          <w:rFonts w:ascii="Calibri" w:hAnsi="Calibri" w:cs="Calibri"/>
        </w:rPr>
        <w:t>oomposting</w:t>
      </w:r>
      <w:proofErr w:type="spellEnd"/>
      <w:r w:rsidR="0090530A" w:rsidRPr="008C2A62">
        <w:rPr>
          <w:rFonts w:ascii="Calibri" w:hAnsi="Calibri" w:cs="Calibri"/>
        </w:rPr>
        <w:t>“</w:t>
      </w:r>
      <w:r w:rsidRPr="008C2A62">
        <w:rPr>
          <w:rFonts w:ascii="Calibri" w:hAnsi="Calibri" w:cs="Calibri"/>
        </w:rPr>
        <w:t>. První termín souvisí s informační přesyceností, emocionální destrukcí, s existenciální únavou i digitální alienací. Přináší ekologickou úzkost, kritiku konzumu, nostalgii, ale také touhou po autenticitě nebo transcendenci.</w:t>
      </w:r>
      <w:r w:rsidR="001F2ABC" w:rsidRPr="008C2A62">
        <w:rPr>
          <w:rFonts w:ascii="Calibri" w:hAnsi="Calibri" w:cs="Calibri"/>
        </w:rPr>
        <w:t xml:space="preserve"> Druhý termín </w:t>
      </w:r>
      <w:proofErr w:type="spellStart"/>
      <w:r w:rsidR="008C2A62">
        <w:rPr>
          <w:rFonts w:ascii="Calibri" w:hAnsi="Calibri" w:cs="Calibri"/>
        </w:rPr>
        <w:t>d</w:t>
      </w:r>
      <w:r w:rsidRPr="008C2A62">
        <w:rPr>
          <w:rFonts w:ascii="Calibri" w:hAnsi="Calibri" w:cs="Calibri"/>
        </w:rPr>
        <w:t>oomposting</w:t>
      </w:r>
      <w:proofErr w:type="spellEnd"/>
      <w:r w:rsidRPr="008C2A62">
        <w:rPr>
          <w:rFonts w:ascii="Calibri" w:hAnsi="Calibri" w:cs="Calibri"/>
          <w:b/>
          <w:bCs/>
        </w:rPr>
        <w:t xml:space="preserve"> </w:t>
      </w:r>
      <w:r w:rsidR="00CB5855" w:rsidRPr="008C2A62">
        <w:rPr>
          <w:rFonts w:ascii="Calibri" w:hAnsi="Calibri" w:cs="Calibri"/>
        </w:rPr>
        <w:t xml:space="preserve">zastává </w:t>
      </w:r>
      <w:r w:rsidRPr="008C2A62">
        <w:rPr>
          <w:rFonts w:ascii="Calibri" w:hAnsi="Calibri" w:cs="Calibri"/>
        </w:rPr>
        <w:t xml:space="preserve">přesvědčení, že budoucnost je ztracená, systém je nefunkční </w:t>
      </w:r>
      <w:r w:rsidR="008C2A62">
        <w:rPr>
          <w:rFonts w:ascii="Calibri" w:hAnsi="Calibri" w:cs="Calibri"/>
        </w:rPr>
        <w:t xml:space="preserve">                           </w:t>
      </w:r>
      <w:r w:rsidRPr="008C2A62">
        <w:rPr>
          <w:rFonts w:ascii="Calibri" w:hAnsi="Calibri" w:cs="Calibri"/>
        </w:rPr>
        <w:t>a klimatické, ekonomické nebo společenské krize jsou neřešitelné.</w:t>
      </w:r>
    </w:p>
    <w:p w14:paraId="108B4A3D" w14:textId="1D0E321B" w:rsidR="00813EC8" w:rsidRPr="008C2A62" w:rsidRDefault="00813EC8" w:rsidP="00813EC8">
      <w:pPr>
        <w:pStyle w:val="Normlnweb"/>
        <w:rPr>
          <w:rFonts w:ascii="Calibri" w:hAnsi="Calibri" w:cs="Calibri"/>
        </w:rPr>
      </w:pPr>
      <w:r w:rsidRPr="008C2A62">
        <w:rPr>
          <w:rFonts w:ascii="Calibri" w:hAnsi="Calibri" w:cs="Calibri"/>
        </w:rPr>
        <w:t>Bartoloměj se inspiruje internetov</w:t>
      </w:r>
      <w:r w:rsidR="008911C7" w:rsidRPr="008C2A62">
        <w:rPr>
          <w:rFonts w:ascii="Calibri" w:hAnsi="Calibri" w:cs="Calibri"/>
        </w:rPr>
        <w:t>ou</w:t>
      </w:r>
      <w:r w:rsidRPr="008C2A62">
        <w:rPr>
          <w:rFonts w:ascii="Calibri" w:hAnsi="Calibri" w:cs="Calibri"/>
        </w:rPr>
        <w:t xml:space="preserve"> platform</w:t>
      </w:r>
      <w:r w:rsidR="008911C7" w:rsidRPr="008C2A62">
        <w:rPr>
          <w:rFonts w:ascii="Calibri" w:hAnsi="Calibri" w:cs="Calibri"/>
        </w:rPr>
        <w:t>ou</w:t>
      </w:r>
      <w:r w:rsidRPr="008C2A62">
        <w:rPr>
          <w:rFonts w:ascii="Calibri" w:hAnsi="Calibri" w:cs="Calibri"/>
        </w:rPr>
        <w:t xml:space="preserve"> </w:t>
      </w:r>
      <w:proofErr w:type="spellStart"/>
      <w:r w:rsidRPr="008C2A62">
        <w:rPr>
          <w:rFonts w:ascii="Calibri" w:hAnsi="Calibri" w:cs="Calibri"/>
        </w:rPr>
        <w:t>TikToku</w:t>
      </w:r>
      <w:proofErr w:type="spellEnd"/>
      <w:r w:rsidRPr="008C2A62">
        <w:rPr>
          <w:rFonts w:ascii="Calibri" w:hAnsi="Calibri" w:cs="Calibri"/>
        </w:rPr>
        <w:t>, nekopíruje ji, ale hledá vhodnou formu, jak převést tento jazyk do prostorové</w:t>
      </w:r>
      <w:r w:rsidR="008911C7" w:rsidRPr="008C2A62">
        <w:rPr>
          <w:rFonts w:ascii="Calibri" w:hAnsi="Calibri" w:cs="Calibri"/>
        </w:rPr>
        <w:t>ho</w:t>
      </w:r>
      <w:r w:rsidRPr="008C2A62">
        <w:rPr>
          <w:rFonts w:ascii="Calibri" w:hAnsi="Calibri" w:cs="Calibri"/>
        </w:rPr>
        <w:t xml:space="preserve"> a materiálové</w:t>
      </w:r>
      <w:r w:rsidR="008911C7" w:rsidRPr="008C2A62">
        <w:rPr>
          <w:rFonts w:ascii="Calibri" w:hAnsi="Calibri" w:cs="Calibri"/>
        </w:rPr>
        <w:t>ho obsahu a</w:t>
      </w:r>
      <w:r w:rsidRPr="008C2A62">
        <w:rPr>
          <w:rFonts w:ascii="Calibri" w:hAnsi="Calibri" w:cs="Calibri"/>
        </w:rPr>
        <w:t xml:space="preserve"> formy. </w:t>
      </w:r>
      <w:r w:rsidR="00CB5855" w:rsidRPr="008C2A62">
        <w:rPr>
          <w:rFonts w:ascii="Calibri" w:hAnsi="Calibri" w:cs="Calibri"/>
        </w:rPr>
        <w:t xml:space="preserve">Centrální </w:t>
      </w:r>
      <w:r w:rsidR="00613192" w:rsidRPr="008C2A62">
        <w:rPr>
          <w:rFonts w:ascii="Calibri" w:hAnsi="Calibri" w:cs="Calibri"/>
        </w:rPr>
        <w:t>kompozici tvoří dvě bytosti</w:t>
      </w:r>
      <w:r w:rsidR="0090530A" w:rsidRPr="008C2A62">
        <w:rPr>
          <w:rFonts w:ascii="Calibri" w:hAnsi="Calibri" w:cs="Calibri"/>
        </w:rPr>
        <w:t xml:space="preserve">: </w:t>
      </w:r>
      <w:r w:rsidR="00CB5855" w:rsidRPr="008C2A62">
        <w:rPr>
          <w:rFonts w:ascii="Calibri" w:hAnsi="Calibri" w:cs="Calibri"/>
        </w:rPr>
        <w:t>jelen a lovec</w:t>
      </w:r>
      <w:r w:rsidRPr="008C2A62">
        <w:rPr>
          <w:rFonts w:ascii="Calibri" w:hAnsi="Calibri" w:cs="Calibri"/>
        </w:rPr>
        <w:t xml:space="preserve">. Jelen </w:t>
      </w:r>
      <w:r w:rsidR="00613192" w:rsidRPr="008C2A62">
        <w:rPr>
          <w:rFonts w:ascii="Calibri" w:hAnsi="Calibri" w:cs="Calibri"/>
        </w:rPr>
        <w:t xml:space="preserve">je zde uvažován jako nositel smyslu </w:t>
      </w:r>
      <w:r w:rsidR="00AC6B4A">
        <w:rPr>
          <w:rFonts w:ascii="Calibri" w:hAnsi="Calibri" w:cs="Calibri"/>
        </w:rPr>
        <w:t xml:space="preserve">                             </w:t>
      </w:r>
      <w:r w:rsidR="00F73D23" w:rsidRPr="008C2A62">
        <w:rPr>
          <w:rFonts w:ascii="Calibri" w:hAnsi="Calibri" w:cs="Calibri"/>
        </w:rPr>
        <w:t xml:space="preserve">a zachování </w:t>
      </w:r>
      <w:r w:rsidRPr="008C2A62">
        <w:rPr>
          <w:rFonts w:ascii="Calibri" w:hAnsi="Calibri" w:cs="Calibri"/>
        </w:rPr>
        <w:t>přírody</w:t>
      </w:r>
      <w:r w:rsidR="005C352D" w:rsidRPr="008C2A62">
        <w:rPr>
          <w:rFonts w:ascii="Calibri" w:hAnsi="Calibri" w:cs="Calibri"/>
        </w:rPr>
        <w:t xml:space="preserve">, </w:t>
      </w:r>
      <w:r w:rsidR="00062E95" w:rsidRPr="008C2A62">
        <w:rPr>
          <w:rFonts w:ascii="Calibri" w:hAnsi="Calibri" w:cs="Calibri"/>
        </w:rPr>
        <w:t>vedle toho l</w:t>
      </w:r>
      <w:r w:rsidRPr="008C2A62">
        <w:rPr>
          <w:rFonts w:ascii="Calibri" w:hAnsi="Calibri" w:cs="Calibri"/>
        </w:rPr>
        <w:t>ovec/úředník</w:t>
      </w:r>
      <w:r w:rsidR="00613192" w:rsidRPr="008C2A62">
        <w:rPr>
          <w:rFonts w:ascii="Calibri" w:hAnsi="Calibri" w:cs="Calibri"/>
        </w:rPr>
        <w:t>/</w:t>
      </w:r>
      <w:r w:rsidRPr="008C2A62">
        <w:rPr>
          <w:rFonts w:ascii="Calibri" w:hAnsi="Calibri" w:cs="Calibri"/>
        </w:rPr>
        <w:t>stopař</w:t>
      </w:r>
      <w:r w:rsidR="005C352D" w:rsidRPr="008C2A62">
        <w:rPr>
          <w:rFonts w:ascii="Calibri" w:hAnsi="Calibri" w:cs="Calibri"/>
        </w:rPr>
        <w:t xml:space="preserve"> </w:t>
      </w:r>
      <w:r w:rsidRPr="008C2A62">
        <w:rPr>
          <w:rFonts w:ascii="Calibri" w:hAnsi="Calibri" w:cs="Calibri"/>
        </w:rPr>
        <w:t>představuje</w:t>
      </w:r>
      <w:r w:rsidR="005C352D" w:rsidRPr="008C2A62">
        <w:rPr>
          <w:rFonts w:ascii="Calibri" w:hAnsi="Calibri" w:cs="Calibri"/>
        </w:rPr>
        <w:t xml:space="preserve"> plížící</w:t>
      </w:r>
      <w:r w:rsidR="00730140" w:rsidRPr="008C2A62">
        <w:rPr>
          <w:rFonts w:ascii="Calibri" w:hAnsi="Calibri" w:cs="Calibri"/>
        </w:rPr>
        <w:t xml:space="preserve"> se </w:t>
      </w:r>
      <w:r w:rsidR="00F73D23" w:rsidRPr="008C2A62">
        <w:rPr>
          <w:rFonts w:ascii="Calibri" w:hAnsi="Calibri" w:cs="Calibri"/>
        </w:rPr>
        <w:t xml:space="preserve">mužskou postavu v roli, která nedává prostor k </w:t>
      </w:r>
      <w:r w:rsidR="001A32F2" w:rsidRPr="008C2A62">
        <w:rPr>
          <w:rFonts w:ascii="Calibri" w:hAnsi="Calibri" w:cs="Calibri"/>
        </w:rPr>
        <w:t xml:space="preserve">výrazné </w:t>
      </w:r>
      <w:r w:rsidRPr="008C2A62">
        <w:rPr>
          <w:rFonts w:ascii="Calibri" w:hAnsi="Calibri" w:cs="Calibri"/>
        </w:rPr>
        <w:t>intervenc</w:t>
      </w:r>
      <w:r w:rsidR="00F73D23" w:rsidRPr="008C2A62">
        <w:rPr>
          <w:rFonts w:ascii="Calibri" w:hAnsi="Calibri" w:cs="Calibri"/>
        </w:rPr>
        <w:t>i</w:t>
      </w:r>
      <w:r w:rsidR="00C64E4B" w:rsidRPr="008C2A62">
        <w:rPr>
          <w:rFonts w:ascii="Calibri" w:hAnsi="Calibri" w:cs="Calibri"/>
        </w:rPr>
        <w:t xml:space="preserve">. Bártův „lovec“ </w:t>
      </w:r>
      <w:r w:rsidRPr="008C2A62">
        <w:rPr>
          <w:rFonts w:ascii="Calibri" w:hAnsi="Calibri" w:cs="Calibri"/>
        </w:rPr>
        <w:t>není vybaven zbraní, ale kufříkem – jakýmsi nástrojem systému. Násilí se zde transformuje z</w:t>
      </w:r>
      <w:r w:rsidR="0090530A" w:rsidRPr="008C2A62">
        <w:rPr>
          <w:rFonts w:ascii="Calibri" w:hAnsi="Calibri" w:cs="Calibri"/>
        </w:rPr>
        <w:t> </w:t>
      </w:r>
      <w:r w:rsidRPr="008C2A62">
        <w:rPr>
          <w:rFonts w:ascii="Calibri" w:hAnsi="Calibri" w:cs="Calibri"/>
        </w:rPr>
        <w:t>fyzického</w:t>
      </w:r>
      <w:r w:rsidR="0090530A" w:rsidRPr="008C2A62">
        <w:rPr>
          <w:rFonts w:ascii="Calibri" w:hAnsi="Calibri" w:cs="Calibri"/>
        </w:rPr>
        <w:t xml:space="preserve"> a </w:t>
      </w:r>
      <w:r w:rsidRPr="008C2A62">
        <w:rPr>
          <w:rFonts w:ascii="Calibri" w:hAnsi="Calibri" w:cs="Calibri"/>
        </w:rPr>
        <w:t>hrdinného na nenápadn</w:t>
      </w:r>
      <w:r w:rsidR="00062E95" w:rsidRPr="008C2A62">
        <w:rPr>
          <w:rFonts w:ascii="Calibri" w:hAnsi="Calibri" w:cs="Calibri"/>
        </w:rPr>
        <w:t xml:space="preserve">é, </w:t>
      </w:r>
      <w:r w:rsidRPr="008C2A62">
        <w:rPr>
          <w:rFonts w:ascii="Calibri" w:hAnsi="Calibri" w:cs="Calibri"/>
        </w:rPr>
        <w:t>každodenní</w:t>
      </w:r>
      <w:r w:rsidR="00062E95" w:rsidRPr="008C2A62">
        <w:rPr>
          <w:rFonts w:ascii="Calibri" w:hAnsi="Calibri" w:cs="Calibri"/>
        </w:rPr>
        <w:t xml:space="preserve"> soužití, bez </w:t>
      </w:r>
      <w:r w:rsidR="00C64E4B" w:rsidRPr="008C2A62">
        <w:rPr>
          <w:rFonts w:ascii="Calibri" w:hAnsi="Calibri" w:cs="Calibri"/>
        </w:rPr>
        <w:t xml:space="preserve">předpokladu </w:t>
      </w:r>
      <w:r w:rsidR="00062E95" w:rsidRPr="008C2A62">
        <w:rPr>
          <w:rFonts w:ascii="Calibri" w:hAnsi="Calibri" w:cs="Calibri"/>
        </w:rPr>
        <w:t>vývoj</w:t>
      </w:r>
      <w:r w:rsidR="00C64E4B" w:rsidRPr="008C2A62">
        <w:rPr>
          <w:rFonts w:ascii="Calibri" w:hAnsi="Calibri" w:cs="Calibri"/>
        </w:rPr>
        <w:t>e</w:t>
      </w:r>
      <w:r w:rsidR="00062E95" w:rsidRPr="008C2A62">
        <w:rPr>
          <w:rFonts w:ascii="Calibri" w:hAnsi="Calibri" w:cs="Calibri"/>
        </w:rPr>
        <w:t xml:space="preserve"> </w:t>
      </w:r>
      <w:r w:rsidR="00730140" w:rsidRPr="008C2A62">
        <w:rPr>
          <w:rFonts w:ascii="Calibri" w:hAnsi="Calibri" w:cs="Calibri"/>
        </w:rPr>
        <w:t xml:space="preserve">následného </w:t>
      </w:r>
      <w:r w:rsidR="00062E95" w:rsidRPr="008C2A62">
        <w:rPr>
          <w:rFonts w:ascii="Calibri" w:hAnsi="Calibri" w:cs="Calibri"/>
        </w:rPr>
        <w:t xml:space="preserve">děje. </w:t>
      </w:r>
      <w:r w:rsidRPr="008C2A62">
        <w:rPr>
          <w:rFonts w:ascii="Calibri" w:hAnsi="Calibri" w:cs="Calibri"/>
        </w:rPr>
        <w:t>Charakter postavy nevychází z</w:t>
      </w:r>
      <w:r w:rsidR="00062E95" w:rsidRPr="008C2A62">
        <w:rPr>
          <w:rFonts w:ascii="Calibri" w:hAnsi="Calibri" w:cs="Calibri"/>
        </w:rPr>
        <w:t xml:space="preserve"> romantizující </w:t>
      </w:r>
      <w:r w:rsidRPr="008C2A62">
        <w:rPr>
          <w:rFonts w:ascii="Calibri" w:hAnsi="Calibri" w:cs="Calibri"/>
        </w:rPr>
        <w:t>individuality, nemá atributy lovce a není ani typickou obětí systému.</w:t>
      </w:r>
      <w:r w:rsidR="001A32F2" w:rsidRPr="008C2A62">
        <w:rPr>
          <w:rFonts w:ascii="Calibri" w:hAnsi="Calibri" w:cs="Calibri"/>
        </w:rPr>
        <w:t xml:space="preserve"> </w:t>
      </w:r>
      <w:r w:rsidRPr="008C2A62">
        <w:rPr>
          <w:rFonts w:ascii="Calibri" w:hAnsi="Calibri" w:cs="Calibri"/>
        </w:rPr>
        <w:t>V ko</w:t>
      </w:r>
      <w:r w:rsidR="001F2ABC" w:rsidRPr="008C2A62">
        <w:rPr>
          <w:rFonts w:ascii="Calibri" w:hAnsi="Calibri" w:cs="Calibri"/>
        </w:rPr>
        <w:t>nfrontaci</w:t>
      </w:r>
      <w:r w:rsidRPr="008C2A62">
        <w:rPr>
          <w:rFonts w:ascii="Calibri" w:hAnsi="Calibri" w:cs="Calibri"/>
        </w:rPr>
        <w:t xml:space="preserve"> obou </w:t>
      </w:r>
      <w:r w:rsidR="00AC6B4A">
        <w:rPr>
          <w:rFonts w:ascii="Calibri" w:hAnsi="Calibri" w:cs="Calibri"/>
        </w:rPr>
        <w:t xml:space="preserve">charakterů </w:t>
      </w:r>
      <w:r w:rsidR="008C2A62">
        <w:rPr>
          <w:rFonts w:ascii="Calibri" w:hAnsi="Calibri" w:cs="Calibri"/>
        </w:rPr>
        <w:t>není</w:t>
      </w:r>
      <w:r w:rsidRPr="008C2A62">
        <w:rPr>
          <w:rFonts w:ascii="Calibri" w:hAnsi="Calibri" w:cs="Calibri"/>
        </w:rPr>
        <w:t xml:space="preserve"> muž</w:t>
      </w:r>
      <w:r w:rsidR="001A32F2" w:rsidRPr="008C2A62">
        <w:rPr>
          <w:rFonts w:ascii="Calibri" w:hAnsi="Calibri" w:cs="Calibri"/>
        </w:rPr>
        <w:t>sk</w:t>
      </w:r>
      <w:r w:rsidR="00AC6B4A">
        <w:rPr>
          <w:rFonts w:ascii="Calibri" w:hAnsi="Calibri" w:cs="Calibri"/>
        </w:rPr>
        <w:t xml:space="preserve">á postava </w:t>
      </w:r>
      <w:r w:rsidR="001A32F2" w:rsidRPr="008C2A62">
        <w:rPr>
          <w:rFonts w:ascii="Calibri" w:hAnsi="Calibri" w:cs="Calibri"/>
        </w:rPr>
        <w:t>ve své</w:t>
      </w:r>
      <w:r w:rsidR="00AC6B4A">
        <w:rPr>
          <w:rFonts w:ascii="Calibri" w:hAnsi="Calibri" w:cs="Calibri"/>
        </w:rPr>
        <w:t>m</w:t>
      </w:r>
      <w:r w:rsidR="001A32F2" w:rsidRPr="008C2A62">
        <w:rPr>
          <w:rFonts w:ascii="Calibri" w:hAnsi="Calibri" w:cs="Calibri"/>
        </w:rPr>
        <w:t xml:space="preserve"> </w:t>
      </w:r>
      <w:r w:rsidR="006C14F0" w:rsidRPr="008C2A62">
        <w:rPr>
          <w:rFonts w:ascii="Calibri" w:hAnsi="Calibri" w:cs="Calibri"/>
        </w:rPr>
        <w:t xml:space="preserve">neúnavném </w:t>
      </w:r>
      <w:r w:rsidR="001A32F2" w:rsidRPr="008C2A62">
        <w:rPr>
          <w:rFonts w:ascii="Calibri" w:hAnsi="Calibri" w:cs="Calibri"/>
        </w:rPr>
        <w:t xml:space="preserve">robotickém výrazu </w:t>
      </w:r>
      <w:r w:rsidRPr="008C2A62">
        <w:rPr>
          <w:rFonts w:ascii="Calibri" w:hAnsi="Calibri" w:cs="Calibri"/>
        </w:rPr>
        <w:t>dominantní</w:t>
      </w:r>
      <w:r w:rsidR="008C2A62">
        <w:rPr>
          <w:rFonts w:ascii="Calibri" w:hAnsi="Calibri" w:cs="Calibri"/>
        </w:rPr>
        <w:t>. N</w:t>
      </w:r>
      <w:r w:rsidR="001A32F2" w:rsidRPr="008C2A62">
        <w:rPr>
          <w:rFonts w:ascii="Calibri" w:hAnsi="Calibri" w:cs="Calibri"/>
        </w:rPr>
        <w:t xml:space="preserve">a rozdíl od </w:t>
      </w:r>
      <w:r w:rsidRPr="008C2A62">
        <w:rPr>
          <w:rFonts w:ascii="Calibri" w:hAnsi="Calibri" w:cs="Calibri"/>
        </w:rPr>
        <w:t>jelen</w:t>
      </w:r>
      <w:r w:rsidR="001A32F2" w:rsidRPr="008C2A62">
        <w:rPr>
          <w:rFonts w:ascii="Calibri" w:hAnsi="Calibri" w:cs="Calibri"/>
        </w:rPr>
        <w:t>a,</w:t>
      </w:r>
      <w:r w:rsidR="006C14F0" w:rsidRPr="008C2A62">
        <w:rPr>
          <w:rFonts w:ascii="Calibri" w:hAnsi="Calibri" w:cs="Calibri"/>
        </w:rPr>
        <w:t xml:space="preserve"> který </w:t>
      </w:r>
      <w:r w:rsidRPr="008C2A62">
        <w:rPr>
          <w:rFonts w:ascii="Calibri" w:hAnsi="Calibri" w:cs="Calibri"/>
        </w:rPr>
        <w:t xml:space="preserve">navzdory svému utrpení působí živěji a pravdivěji. </w:t>
      </w:r>
      <w:r w:rsidR="006C14F0" w:rsidRPr="008C2A62">
        <w:rPr>
          <w:rFonts w:ascii="Calibri" w:hAnsi="Calibri" w:cs="Calibri"/>
        </w:rPr>
        <w:t>Autor dává do kontrastu příběh o sv</w:t>
      </w:r>
      <w:r w:rsidR="00D76DCC" w:rsidRPr="008C2A62">
        <w:rPr>
          <w:rFonts w:ascii="Calibri" w:hAnsi="Calibri" w:cs="Calibri"/>
        </w:rPr>
        <w:t>atém</w:t>
      </w:r>
      <w:r w:rsidR="006C14F0" w:rsidRPr="008C2A62">
        <w:rPr>
          <w:rFonts w:ascii="Calibri" w:hAnsi="Calibri" w:cs="Calibri"/>
        </w:rPr>
        <w:t xml:space="preserve"> Hubertovi, </w:t>
      </w:r>
      <w:r w:rsidR="00730140" w:rsidRPr="008C2A62">
        <w:rPr>
          <w:rFonts w:ascii="Calibri" w:hAnsi="Calibri" w:cs="Calibri"/>
        </w:rPr>
        <w:t>ve kterém</w:t>
      </w:r>
      <w:r w:rsidR="006C14F0" w:rsidRPr="008C2A62">
        <w:rPr>
          <w:rFonts w:ascii="Calibri" w:hAnsi="Calibri" w:cs="Calibri"/>
        </w:rPr>
        <w:t xml:space="preserve"> do</w:t>
      </w:r>
      <w:r w:rsidR="00730140" w:rsidRPr="008C2A62">
        <w:rPr>
          <w:rFonts w:ascii="Calibri" w:hAnsi="Calibri" w:cs="Calibri"/>
        </w:rPr>
        <w:t>chází</w:t>
      </w:r>
      <w:r w:rsidR="006C14F0" w:rsidRPr="008C2A62">
        <w:rPr>
          <w:rFonts w:ascii="Calibri" w:hAnsi="Calibri" w:cs="Calibri"/>
        </w:rPr>
        <w:t xml:space="preserve"> </w:t>
      </w:r>
      <w:r w:rsidR="00AC6B4A">
        <w:rPr>
          <w:rFonts w:ascii="Calibri" w:hAnsi="Calibri" w:cs="Calibri"/>
        </w:rPr>
        <w:t xml:space="preserve">             </w:t>
      </w:r>
      <w:r w:rsidR="006C14F0" w:rsidRPr="008C2A62">
        <w:rPr>
          <w:rFonts w:ascii="Calibri" w:hAnsi="Calibri" w:cs="Calibri"/>
        </w:rPr>
        <w:t>k duchovnímu obratu skrze setkání se zvířetem, což se v</w:t>
      </w:r>
      <w:r w:rsidRPr="008C2A62">
        <w:rPr>
          <w:rFonts w:ascii="Calibri" w:hAnsi="Calibri" w:cs="Calibri"/>
        </w:rPr>
        <w:t> </w:t>
      </w:r>
      <w:r w:rsidR="0090530A" w:rsidRPr="008C2A62">
        <w:rPr>
          <w:rFonts w:ascii="Calibri" w:hAnsi="Calibri" w:cs="Calibri"/>
        </w:rPr>
        <w:t>Bartolomějově</w:t>
      </w:r>
      <w:r w:rsidRPr="008C2A62">
        <w:rPr>
          <w:rFonts w:ascii="Calibri" w:hAnsi="Calibri" w:cs="Calibri"/>
        </w:rPr>
        <w:t xml:space="preserve"> pojetí nenaplňuje</w:t>
      </w:r>
      <w:r w:rsidR="006C14F0" w:rsidRPr="008C2A62">
        <w:rPr>
          <w:rFonts w:ascii="Calibri" w:hAnsi="Calibri" w:cs="Calibri"/>
        </w:rPr>
        <w:t>.</w:t>
      </w:r>
      <w:r w:rsidRPr="008C2A62">
        <w:rPr>
          <w:rFonts w:ascii="Calibri" w:hAnsi="Calibri" w:cs="Calibri"/>
        </w:rPr>
        <w:t xml:space="preserve"> Máme pocit, že se před námi odvíjí příběh na prázdno, obě postavy </w:t>
      </w:r>
      <w:r w:rsidR="006C14F0" w:rsidRPr="008C2A62">
        <w:rPr>
          <w:rFonts w:ascii="Calibri" w:hAnsi="Calibri" w:cs="Calibri"/>
        </w:rPr>
        <w:t>jsou reálné, zmítán</w:t>
      </w:r>
      <w:r w:rsidR="006F1FA5" w:rsidRPr="008C2A62">
        <w:rPr>
          <w:rFonts w:ascii="Calibri" w:hAnsi="Calibri" w:cs="Calibri"/>
        </w:rPr>
        <w:t>y</w:t>
      </w:r>
      <w:r w:rsidR="006C14F0" w:rsidRPr="008C2A62">
        <w:rPr>
          <w:rFonts w:ascii="Calibri" w:hAnsi="Calibri" w:cs="Calibri"/>
        </w:rPr>
        <w:t xml:space="preserve"> momentální aktivitou</w:t>
      </w:r>
      <w:r w:rsidR="00413EFE" w:rsidRPr="008C2A62">
        <w:rPr>
          <w:rFonts w:ascii="Calibri" w:hAnsi="Calibri" w:cs="Calibri"/>
        </w:rPr>
        <w:t xml:space="preserve"> pro něco nebo pro někoho. </w:t>
      </w:r>
      <w:r w:rsidR="008911C7" w:rsidRPr="008C2A62">
        <w:rPr>
          <w:rFonts w:ascii="Calibri" w:hAnsi="Calibri" w:cs="Calibri"/>
        </w:rPr>
        <w:t>Pro</w:t>
      </w:r>
      <w:r w:rsidRPr="008C2A62">
        <w:rPr>
          <w:rFonts w:ascii="Calibri" w:hAnsi="Calibri" w:cs="Calibri"/>
        </w:rPr>
        <w:t xml:space="preserve">pojuje </w:t>
      </w:r>
      <w:r w:rsidR="001F2ABC" w:rsidRPr="008C2A62">
        <w:rPr>
          <w:rFonts w:ascii="Calibri" w:hAnsi="Calibri" w:cs="Calibri"/>
        </w:rPr>
        <w:t>j</w:t>
      </w:r>
      <w:r w:rsidR="00413EFE" w:rsidRPr="008C2A62">
        <w:rPr>
          <w:rFonts w:ascii="Calibri" w:hAnsi="Calibri" w:cs="Calibri"/>
        </w:rPr>
        <w:t xml:space="preserve">e </w:t>
      </w:r>
      <w:r w:rsidR="002948A5" w:rsidRPr="008C2A62">
        <w:rPr>
          <w:rFonts w:ascii="Calibri" w:hAnsi="Calibri" w:cs="Calibri"/>
        </w:rPr>
        <w:t>společné „</w:t>
      </w:r>
      <w:r w:rsidR="008911C7" w:rsidRPr="008C2A62">
        <w:rPr>
          <w:rFonts w:ascii="Calibri" w:hAnsi="Calibri" w:cs="Calibri"/>
        </w:rPr>
        <w:t>molo</w:t>
      </w:r>
      <w:r w:rsidR="002948A5" w:rsidRPr="008C2A62">
        <w:rPr>
          <w:rFonts w:ascii="Calibri" w:hAnsi="Calibri" w:cs="Calibri"/>
        </w:rPr>
        <w:t>“</w:t>
      </w:r>
      <w:r w:rsidR="008911C7" w:rsidRPr="008C2A62">
        <w:rPr>
          <w:rFonts w:ascii="Calibri" w:hAnsi="Calibri" w:cs="Calibri"/>
        </w:rPr>
        <w:t xml:space="preserve"> </w:t>
      </w:r>
      <w:r w:rsidR="00AC6B4A">
        <w:rPr>
          <w:rFonts w:ascii="Calibri" w:hAnsi="Calibri" w:cs="Calibri"/>
        </w:rPr>
        <w:t xml:space="preserve">                                  </w:t>
      </w:r>
      <w:r w:rsidR="008911C7" w:rsidRPr="008C2A62">
        <w:rPr>
          <w:rFonts w:ascii="Calibri" w:hAnsi="Calibri" w:cs="Calibri"/>
        </w:rPr>
        <w:t xml:space="preserve">v </w:t>
      </w:r>
      <w:r w:rsidR="00413EFE" w:rsidRPr="008C2A62">
        <w:rPr>
          <w:rFonts w:ascii="Calibri" w:hAnsi="Calibri" w:cs="Calibri"/>
        </w:rPr>
        <w:t>nastaven</w:t>
      </w:r>
      <w:r w:rsidR="008911C7" w:rsidRPr="008C2A62">
        <w:rPr>
          <w:rFonts w:ascii="Calibri" w:hAnsi="Calibri" w:cs="Calibri"/>
        </w:rPr>
        <w:t>ém</w:t>
      </w:r>
      <w:r w:rsidR="00413EFE" w:rsidRPr="008C2A62">
        <w:rPr>
          <w:rFonts w:ascii="Calibri" w:hAnsi="Calibri" w:cs="Calibri"/>
        </w:rPr>
        <w:t xml:space="preserve"> směr</w:t>
      </w:r>
      <w:r w:rsidR="008911C7" w:rsidRPr="008C2A62">
        <w:rPr>
          <w:rFonts w:ascii="Calibri" w:hAnsi="Calibri" w:cs="Calibri"/>
        </w:rPr>
        <w:t>u</w:t>
      </w:r>
      <w:r w:rsidR="00413EFE" w:rsidRPr="008C2A62">
        <w:rPr>
          <w:rFonts w:ascii="Calibri" w:hAnsi="Calibri" w:cs="Calibri"/>
        </w:rPr>
        <w:t xml:space="preserve"> a </w:t>
      </w:r>
      <w:r w:rsidR="008911C7" w:rsidRPr="008C2A62">
        <w:rPr>
          <w:rFonts w:ascii="Calibri" w:hAnsi="Calibri" w:cs="Calibri"/>
        </w:rPr>
        <w:t xml:space="preserve">probíhající </w:t>
      </w:r>
      <w:r w:rsidRPr="008C2A62">
        <w:rPr>
          <w:rFonts w:ascii="Calibri" w:hAnsi="Calibri" w:cs="Calibri"/>
        </w:rPr>
        <w:t xml:space="preserve">pohyb </w:t>
      </w:r>
      <w:r w:rsidR="008911C7" w:rsidRPr="008C2A62">
        <w:rPr>
          <w:rFonts w:ascii="Calibri" w:hAnsi="Calibri" w:cs="Calibri"/>
        </w:rPr>
        <w:t xml:space="preserve">v zastaveném </w:t>
      </w:r>
      <w:r w:rsidRPr="008C2A62">
        <w:rPr>
          <w:rFonts w:ascii="Calibri" w:hAnsi="Calibri" w:cs="Calibri"/>
        </w:rPr>
        <w:t xml:space="preserve">čase.  </w:t>
      </w:r>
    </w:p>
    <w:p w14:paraId="571BECCB" w14:textId="5941449A" w:rsidR="008C2A62" w:rsidRPr="008C2A62" w:rsidRDefault="00813EC8" w:rsidP="00813EC8">
      <w:pPr>
        <w:pStyle w:val="Normlnweb"/>
        <w:rPr>
          <w:rFonts w:ascii="Calibri" w:hAnsi="Calibri" w:cs="Calibri"/>
        </w:rPr>
      </w:pPr>
      <w:r w:rsidRPr="008C2A62">
        <w:rPr>
          <w:rFonts w:ascii="Calibri" w:hAnsi="Calibri" w:cs="Calibri"/>
        </w:rPr>
        <w:lastRenderedPageBreak/>
        <w:t xml:space="preserve">U Bartoloměje oceňujeme nasazení, které provázelo celý průběh realizace </w:t>
      </w:r>
      <w:r w:rsidR="00D76DCC" w:rsidRPr="008C2A62">
        <w:rPr>
          <w:rFonts w:ascii="Calibri" w:hAnsi="Calibri" w:cs="Calibri"/>
        </w:rPr>
        <w:t>jeho závěrečného projektu</w:t>
      </w:r>
      <w:r w:rsidRPr="008C2A62">
        <w:rPr>
          <w:rFonts w:ascii="Calibri" w:hAnsi="Calibri" w:cs="Calibri"/>
        </w:rPr>
        <w:t xml:space="preserve">. </w:t>
      </w:r>
      <w:r w:rsidR="006F1FA5" w:rsidRPr="008C2A62">
        <w:rPr>
          <w:rFonts w:ascii="Calibri" w:hAnsi="Calibri" w:cs="Calibri"/>
        </w:rPr>
        <w:t xml:space="preserve">Pokusil se </w:t>
      </w:r>
      <w:r w:rsidR="00E54960" w:rsidRPr="008C2A62">
        <w:rPr>
          <w:rFonts w:ascii="Calibri" w:hAnsi="Calibri" w:cs="Calibri"/>
        </w:rPr>
        <w:t xml:space="preserve">pojmenovat, </w:t>
      </w:r>
      <w:r w:rsidR="006F1FA5" w:rsidRPr="008C2A62">
        <w:rPr>
          <w:rFonts w:ascii="Calibri" w:hAnsi="Calibri" w:cs="Calibri"/>
        </w:rPr>
        <w:t>zhmotnit</w:t>
      </w:r>
      <w:r w:rsidR="0090530A" w:rsidRPr="008C2A62">
        <w:rPr>
          <w:rFonts w:ascii="Calibri" w:hAnsi="Calibri" w:cs="Calibri"/>
        </w:rPr>
        <w:t xml:space="preserve"> a </w:t>
      </w:r>
      <w:r w:rsidR="006F1FA5" w:rsidRPr="008C2A62">
        <w:rPr>
          <w:rFonts w:ascii="Calibri" w:hAnsi="Calibri" w:cs="Calibri"/>
        </w:rPr>
        <w:t>dát formu</w:t>
      </w:r>
      <w:r w:rsidR="00E54960" w:rsidRPr="008C2A62">
        <w:rPr>
          <w:rFonts w:ascii="Calibri" w:hAnsi="Calibri" w:cs="Calibri"/>
        </w:rPr>
        <w:t xml:space="preserve"> </w:t>
      </w:r>
      <w:r w:rsidR="0090530A" w:rsidRPr="008C2A62">
        <w:rPr>
          <w:rFonts w:ascii="Calibri" w:hAnsi="Calibri" w:cs="Calibri"/>
        </w:rPr>
        <w:t>i</w:t>
      </w:r>
      <w:r w:rsidR="00E54960" w:rsidRPr="008C2A62">
        <w:rPr>
          <w:rFonts w:ascii="Calibri" w:hAnsi="Calibri" w:cs="Calibri"/>
        </w:rPr>
        <w:t xml:space="preserve"> </w:t>
      </w:r>
      <w:r w:rsidR="006F1FA5" w:rsidRPr="008C2A62">
        <w:rPr>
          <w:rFonts w:ascii="Calibri" w:hAnsi="Calibri" w:cs="Calibri"/>
        </w:rPr>
        <w:t xml:space="preserve">velikost </w:t>
      </w:r>
      <w:r w:rsidR="00E54960" w:rsidRPr="008C2A62">
        <w:rPr>
          <w:rFonts w:ascii="Calibri" w:hAnsi="Calibri" w:cs="Calibri"/>
        </w:rPr>
        <w:t xml:space="preserve">obsahům, které se dotýkají a rezonují ve </w:t>
      </w:r>
      <w:r w:rsidR="006F1FA5" w:rsidRPr="008C2A62">
        <w:rPr>
          <w:rFonts w:ascii="Calibri" w:hAnsi="Calibri" w:cs="Calibri"/>
        </w:rPr>
        <w:t>sdíleném vizuálu internetové</w:t>
      </w:r>
      <w:r w:rsidR="00F73D23" w:rsidRPr="008C2A62">
        <w:rPr>
          <w:rFonts w:ascii="Calibri" w:hAnsi="Calibri" w:cs="Calibri"/>
        </w:rPr>
        <w:t>ho</w:t>
      </w:r>
      <w:r w:rsidR="006F1FA5" w:rsidRPr="008C2A62">
        <w:rPr>
          <w:rFonts w:ascii="Calibri" w:hAnsi="Calibri" w:cs="Calibri"/>
        </w:rPr>
        <w:t xml:space="preserve"> prostoru. </w:t>
      </w:r>
      <w:r w:rsidR="00E54960" w:rsidRPr="008C2A62">
        <w:rPr>
          <w:rFonts w:ascii="Calibri" w:hAnsi="Calibri" w:cs="Calibri"/>
        </w:rPr>
        <w:t xml:space="preserve">Tento druh </w:t>
      </w:r>
      <w:r w:rsidRPr="008C2A62">
        <w:rPr>
          <w:rFonts w:ascii="Calibri" w:hAnsi="Calibri" w:cs="Calibri"/>
        </w:rPr>
        <w:t>komunikace</w:t>
      </w:r>
      <w:r w:rsidR="00E54960" w:rsidRPr="008C2A62">
        <w:rPr>
          <w:rFonts w:ascii="Calibri" w:hAnsi="Calibri" w:cs="Calibri"/>
        </w:rPr>
        <w:t xml:space="preserve"> v kontextu různých východisek může mít řadu výstupů, od těch humorných, sarkastických</w:t>
      </w:r>
      <w:r w:rsidR="00D76DCC" w:rsidRPr="008C2A62">
        <w:rPr>
          <w:rFonts w:ascii="Calibri" w:hAnsi="Calibri" w:cs="Calibri"/>
        </w:rPr>
        <w:t xml:space="preserve">, </w:t>
      </w:r>
      <w:r w:rsidR="00E54960" w:rsidRPr="008C2A62">
        <w:rPr>
          <w:rFonts w:ascii="Calibri" w:hAnsi="Calibri" w:cs="Calibri"/>
        </w:rPr>
        <w:t>přes kriticky bezobsažné, vágní či fatálně destruk</w:t>
      </w:r>
      <w:r w:rsidR="00AA5F73" w:rsidRPr="008C2A62">
        <w:rPr>
          <w:rFonts w:ascii="Calibri" w:hAnsi="Calibri" w:cs="Calibri"/>
        </w:rPr>
        <w:t>tivní</w:t>
      </w:r>
      <w:r w:rsidR="00E54960" w:rsidRPr="008C2A62">
        <w:rPr>
          <w:rFonts w:ascii="Calibri" w:hAnsi="Calibri" w:cs="Calibri"/>
        </w:rPr>
        <w:t xml:space="preserve">. </w:t>
      </w:r>
      <w:r w:rsidRPr="008C2A62">
        <w:rPr>
          <w:rFonts w:ascii="Calibri" w:hAnsi="Calibri" w:cs="Calibri"/>
        </w:rPr>
        <w:t>Divá</w:t>
      </w:r>
      <w:r w:rsidR="008C2A62">
        <w:rPr>
          <w:rFonts w:ascii="Calibri" w:hAnsi="Calibri" w:cs="Calibri"/>
        </w:rPr>
        <w:t>ctvo</w:t>
      </w:r>
      <w:r w:rsidRPr="008C2A62">
        <w:rPr>
          <w:rFonts w:ascii="Calibri" w:hAnsi="Calibri" w:cs="Calibri"/>
        </w:rPr>
        <w:t xml:space="preserve"> </w:t>
      </w:r>
      <w:r w:rsidR="002E2503" w:rsidRPr="008C2A62">
        <w:rPr>
          <w:rFonts w:ascii="Calibri" w:hAnsi="Calibri" w:cs="Calibri"/>
        </w:rPr>
        <w:t>v projektu</w:t>
      </w:r>
      <w:r w:rsidRPr="008C2A62">
        <w:rPr>
          <w:rFonts w:ascii="Calibri" w:hAnsi="Calibri" w:cs="Calibri"/>
        </w:rPr>
        <w:t xml:space="preserve"> nemusí přečíst vše</w:t>
      </w:r>
      <w:r w:rsidR="002E2503" w:rsidRPr="008C2A62">
        <w:rPr>
          <w:rFonts w:ascii="Calibri" w:hAnsi="Calibri" w:cs="Calibri"/>
        </w:rPr>
        <w:t>. Instalace nastavuje kódy</w:t>
      </w:r>
      <w:r w:rsidR="00730140" w:rsidRPr="008C2A62">
        <w:rPr>
          <w:rFonts w:ascii="Calibri" w:hAnsi="Calibri" w:cs="Calibri"/>
        </w:rPr>
        <w:t>,</w:t>
      </w:r>
      <w:r w:rsidR="002E2503" w:rsidRPr="008C2A62">
        <w:rPr>
          <w:rFonts w:ascii="Calibri" w:hAnsi="Calibri" w:cs="Calibri"/>
        </w:rPr>
        <w:t xml:space="preserve"> </w:t>
      </w:r>
      <w:r w:rsidR="0099325E" w:rsidRPr="008C2A62">
        <w:rPr>
          <w:rFonts w:ascii="Calibri" w:hAnsi="Calibri" w:cs="Calibri"/>
        </w:rPr>
        <w:t>ke kterým může</w:t>
      </w:r>
      <w:r w:rsidR="004E0D2D">
        <w:rPr>
          <w:rFonts w:ascii="Calibri" w:hAnsi="Calibri" w:cs="Calibri"/>
        </w:rPr>
        <w:t>me</w:t>
      </w:r>
      <w:r w:rsidR="0099325E" w:rsidRPr="008C2A62">
        <w:rPr>
          <w:rFonts w:ascii="Calibri" w:hAnsi="Calibri" w:cs="Calibri"/>
        </w:rPr>
        <w:t xml:space="preserve"> najít sv</w:t>
      </w:r>
      <w:r w:rsidR="00AA5F73" w:rsidRPr="008C2A62">
        <w:rPr>
          <w:rFonts w:ascii="Calibri" w:hAnsi="Calibri" w:cs="Calibri"/>
        </w:rPr>
        <w:t>oji interpretaci například</w:t>
      </w:r>
      <w:r w:rsidR="0099325E" w:rsidRPr="008C2A62">
        <w:rPr>
          <w:rFonts w:ascii="Calibri" w:hAnsi="Calibri" w:cs="Calibri"/>
        </w:rPr>
        <w:t xml:space="preserve"> </w:t>
      </w:r>
      <w:r w:rsidR="00730140" w:rsidRPr="008C2A62">
        <w:rPr>
          <w:rFonts w:ascii="Calibri" w:hAnsi="Calibri" w:cs="Calibri"/>
        </w:rPr>
        <w:t>v </w:t>
      </w:r>
      <w:r w:rsidR="0099325E" w:rsidRPr="008C2A62">
        <w:rPr>
          <w:rFonts w:ascii="Calibri" w:hAnsi="Calibri" w:cs="Calibri"/>
        </w:rPr>
        <w:t>kontrast</w:t>
      </w:r>
      <w:r w:rsidR="00730140" w:rsidRPr="008C2A62">
        <w:rPr>
          <w:rFonts w:ascii="Calibri" w:hAnsi="Calibri" w:cs="Calibri"/>
        </w:rPr>
        <w:t xml:space="preserve">u pojetí </w:t>
      </w:r>
      <w:r w:rsidR="0099325E" w:rsidRPr="008C2A62">
        <w:rPr>
          <w:rFonts w:ascii="Calibri" w:hAnsi="Calibri" w:cs="Calibri"/>
        </w:rPr>
        <w:t>krajin</w:t>
      </w:r>
      <w:r w:rsidR="004E0D2D">
        <w:rPr>
          <w:rFonts w:ascii="Calibri" w:hAnsi="Calibri" w:cs="Calibri"/>
        </w:rPr>
        <w:t xml:space="preserve"> (</w:t>
      </w:r>
      <w:r w:rsidR="0099325E" w:rsidRPr="008C2A62">
        <w:rPr>
          <w:rFonts w:ascii="Calibri" w:hAnsi="Calibri" w:cs="Calibri"/>
        </w:rPr>
        <w:t>příroda x civilizace</w:t>
      </w:r>
      <w:r w:rsidR="004E0D2D">
        <w:rPr>
          <w:rFonts w:ascii="Calibri" w:hAnsi="Calibri" w:cs="Calibri"/>
        </w:rPr>
        <w:t>)</w:t>
      </w:r>
      <w:r w:rsidR="0090530A" w:rsidRPr="008C2A62">
        <w:rPr>
          <w:rFonts w:ascii="Calibri" w:hAnsi="Calibri" w:cs="Calibri"/>
        </w:rPr>
        <w:t>,</w:t>
      </w:r>
      <w:r w:rsidR="0099325E" w:rsidRPr="008C2A62">
        <w:rPr>
          <w:rFonts w:ascii="Calibri" w:hAnsi="Calibri" w:cs="Calibri"/>
        </w:rPr>
        <w:t xml:space="preserve"> </w:t>
      </w:r>
      <w:r w:rsidR="00730140" w:rsidRPr="008C2A62">
        <w:rPr>
          <w:rFonts w:ascii="Calibri" w:hAnsi="Calibri" w:cs="Calibri"/>
        </w:rPr>
        <w:t xml:space="preserve">ve </w:t>
      </w:r>
      <w:r w:rsidR="0099325E" w:rsidRPr="008C2A62">
        <w:rPr>
          <w:rFonts w:ascii="Calibri" w:hAnsi="Calibri" w:cs="Calibri"/>
        </w:rPr>
        <w:t>společensk</w:t>
      </w:r>
      <w:r w:rsidR="00730140" w:rsidRPr="008C2A62">
        <w:rPr>
          <w:rFonts w:ascii="Calibri" w:hAnsi="Calibri" w:cs="Calibri"/>
        </w:rPr>
        <w:t xml:space="preserve">ých </w:t>
      </w:r>
      <w:r w:rsidR="0099325E" w:rsidRPr="008C2A62">
        <w:rPr>
          <w:rFonts w:ascii="Calibri" w:hAnsi="Calibri" w:cs="Calibri"/>
        </w:rPr>
        <w:t>vzta</w:t>
      </w:r>
      <w:r w:rsidR="00730140" w:rsidRPr="008C2A62">
        <w:rPr>
          <w:rFonts w:ascii="Calibri" w:hAnsi="Calibri" w:cs="Calibri"/>
        </w:rPr>
        <w:t>zích</w:t>
      </w:r>
      <w:r w:rsidR="0099325E" w:rsidRPr="008C2A62">
        <w:rPr>
          <w:rFonts w:ascii="Calibri" w:hAnsi="Calibri" w:cs="Calibri"/>
        </w:rPr>
        <w:t xml:space="preserve">, </w:t>
      </w:r>
      <w:r w:rsidR="00730140" w:rsidRPr="008C2A62">
        <w:rPr>
          <w:rFonts w:ascii="Calibri" w:hAnsi="Calibri" w:cs="Calibri"/>
        </w:rPr>
        <w:t>v</w:t>
      </w:r>
      <w:r w:rsidR="004E0D2D">
        <w:rPr>
          <w:rFonts w:ascii="Calibri" w:hAnsi="Calibri" w:cs="Calibri"/>
        </w:rPr>
        <w:t> </w:t>
      </w:r>
      <w:r w:rsidR="0099325E" w:rsidRPr="008C2A62">
        <w:rPr>
          <w:rFonts w:ascii="Calibri" w:hAnsi="Calibri" w:cs="Calibri"/>
        </w:rPr>
        <w:t>ekologick</w:t>
      </w:r>
      <w:r w:rsidR="00730140" w:rsidRPr="008C2A62">
        <w:rPr>
          <w:rFonts w:ascii="Calibri" w:hAnsi="Calibri" w:cs="Calibri"/>
        </w:rPr>
        <w:t>ých</w:t>
      </w:r>
      <w:r w:rsidR="004E0D2D">
        <w:rPr>
          <w:rFonts w:ascii="Calibri" w:hAnsi="Calibri" w:cs="Calibri"/>
        </w:rPr>
        <w:t xml:space="preserve"> a </w:t>
      </w:r>
      <w:r w:rsidR="0099325E" w:rsidRPr="008C2A62">
        <w:rPr>
          <w:rFonts w:ascii="Calibri" w:hAnsi="Calibri" w:cs="Calibri"/>
        </w:rPr>
        <w:t>psychologick</w:t>
      </w:r>
      <w:r w:rsidR="00730140" w:rsidRPr="008C2A62">
        <w:rPr>
          <w:rFonts w:ascii="Calibri" w:hAnsi="Calibri" w:cs="Calibri"/>
        </w:rPr>
        <w:t>ých</w:t>
      </w:r>
      <w:r w:rsidR="0099325E" w:rsidRPr="008C2A62">
        <w:rPr>
          <w:rFonts w:ascii="Calibri" w:hAnsi="Calibri" w:cs="Calibri"/>
        </w:rPr>
        <w:t xml:space="preserve"> aspekt</w:t>
      </w:r>
      <w:r w:rsidR="00730140" w:rsidRPr="008C2A62">
        <w:rPr>
          <w:rFonts w:ascii="Calibri" w:hAnsi="Calibri" w:cs="Calibri"/>
        </w:rPr>
        <w:t>ech</w:t>
      </w:r>
      <w:r w:rsidR="00AA5F73" w:rsidRPr="008C2A62">
        <w:rPr>
          <w:rFonts w:ascii="Calibri" w:hAnsi="Calibri" w:cs="Calibri"/>
        </w:rPr>
        <w:t xml:space="preserve"> související</w:t>
      </w:r>
      <w:r w:rsidR="0038758A" w:rsidRPr="008C2A62">
        <w:rPr>
          <w:rFonts w:ascii="Calibri" w:hAnsi="Calibri" w:cs="Calibri"/>
        </w:rPr>
        <w:t>ch</w:t>
      </w:r>
      <w:r w:rsidR="00AA5F73" w:rsidRPr="008C2A62">
        <w:rPr>
          <w:rFonts w:ascii="Calibri" w:hAnsi="Calibri" w:cs="Calibri"/>
        </w:rPr>
        <w:t xml:space="preserve"> s</w:t>
      </w:r>
      <w:r w:rsidR="0038758A" w:rsidRPr="008C2A62">
        <w:rPr>
          <w:rFonts w:ascii="Calibri" w:hAnsi="Calibri" w:cs="Calibri"/>
        </w:rPr>
        <w:t> </w:t>
      </w:r>
      <w:proofErr w:type="spellStart"/>
      <w:r w:rsidR="00AA5F73" w:rsidRPr="008C2A62">
        <w:rPr>
          <w:rFonts w:ascii="Calibri" w:hAnsi="Calibri" w:cs="Calibri"/>
        </w:rPr>
        <w:t>antropocénem</w:t>
      </w:r>
      <w:proofErr w:type="spellEnd"/>
      <w:r w:rsidR="0038758A" w:rsidRPr="008C2A62">
        <w:rPr>
          <w:rFonts w:ascii="Calibri" w:hAnsi="Calibri" w:cs="Calibri"/>
        </w:rPr>
        <w:t xml:space="preserve"> atd.</w:t>
      </w:r>
      <w:r w:rsidR="00AA5F73" w:rsidRPr="008C2A62">
        <w:rPr>
          <w:rFonts w:ascii="Calibri" w:hAnsi="Calibri" w:cs="Calibri"/>
        </w:rPr>
        <w:t xml:space="preserve"> </w:t>
      </w:r>
      <w:r w:rsidRPr="008C2A62">
        <w:rPr>
          <w:rFonts w:ascii="Calibri" w:hAnsi="Calibri" w:cs="Calibri"/>
        </w:rPr>
        <w:t>Materiálová neúplnost a fragmentárnost soch, jejich modelovaná, degradovaná forma může evokovat archeologický nález nebo pozůstatek civilizace, která se zhroutila pod tíhou vlastních hodnot. Instalace tak vstupuje do širší současné tendence pracovat i s estetikou ruin. Klíčem k uchopení mohou být kromě názvu také reliéfy, které doprovází objektovou instalaci. Výběr materiálu vychází z vizuality internetových kombinací. U Bárta</w:t>
      </w:r>
      <w:r w:rsidR="004E0D2D">
        <w:rPr>
          <w:rFonts w:ascii="Calibri" w:hAnsi="Calibri" w:cs="Calibri"/>
        </w:rPr>
        <w:t xml:space="preserve"> je</w:t>
      </w:r>
      <w:r w:rsidRPr="008C2A62">
        <w:rPr>
          <w:rFonts w:ascii="Calibri" w:hAnsi="Calibri" w:cs="Calibri"/>
        </w:rPr>
        <w:t xml:space="preserve"> i tato formální stránka nositelem přesných významů.</w:t>
      </w:r>
    </w:p>
    <w:p w14:paraId="60BCC337" w14:textId="5B4BDA38" w:rsidR="00D00C7C" w:rsidRPr="008C2A62" w:rsidRDefault="00813EC8" w:rsidP="00D76DCC">
      <w:pPr>
        <w:pStyle w:val="Normlnweb"/>
        <w:rPr>
          <w:rFonts w:ascii="Calibri" w:hAnsi="Calibri" w:cs="Calibri"/>
          <w:b/>
          <w:bCs/>
        </w:rPr>
      </w:pPr>
      <w:r w:rsidRPr="008C2A62">
        <w:rPr>
          <w:rFonts w:ascii="Calibri" w:hAnsi="Calibri" w:cs="Calibri"/>
          <w:b/>
          <w:bCs/>
        </w:rPr>
        <w:t xml:space="preserve">Hodnocení </w:t>
      </w:r>
      <w:r w:rsidR="00D76DCC" w:rsidRPr="008C2A62">
        <w:rPr>
          <w:rFonts w:ascii="Calibri" w:hAnsi="Calibri" w:cs="Calibri"/>
          <w:b/>
          <w:bCs/>
        </w:rPr>
        <w:t>d</w:t>
      </w:r>
      <w:r w:rsidRPr="008C2A62">
        <w:rPr>
          <w:rFonts w:ascii="Calibri" w:hAnsi="Calibri" w:cs="Calibri"/>
          <w:b/>
          <w:bCs/>
        </w:rPr>
        <w:t xml:space="preserve">iplomové práce: </w:t>
      </w:r>
      <w:r w:rsidR="00D76DCC" w:rsidRPr="008C2A62">
        <w:rPr>
          <w:rFonts w:ascii="Calibri" w:hAnsi="Calibri" w:cs="Calibri"/>
          <w:b/>
          <w:bCs/>
        </w:rPr>
        <w:t>v</w:t>
      </w:r>
      <w:r w:rsidRPr="008C2A62">
        <w:rPr>
          <w:rFonts w:ascii="Calibri" w:hAnsi="Calibri" w:cs="Calibri"/>
          <w:b/>
          <w:bCs/>
        </w:rPr>
        <w:t>ýborně.</w:t>
      </w:r>
    </w:p>
    <w:sectPr w:rsidR="00D00C7C" w:rsidRPr="008C2A62" w:rsidSect="00813EC8">
      <w:pgSz w:w="11906" w:h="16838"/>
      <w:pgMar w:top="1417" w:right="1417" w:bottom="1417" w:left="1417" w:header="737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3EC8"/>
    <w:rsid w:val="00040E4E"/>
    <w:rsid w:val="00062E95"/>
    <w:rsid w:val="001A32F2"/>
    <w:rsid w:val="001A4F1D"/>
    <w:rsid w:val="001F2ABC"/>
    <w:rsid w:val="00214D0A"/>
    <w:rsid w:val="002948A5"/>
    <w:rsid w:val="002E2503"/>
    <w:rsid w:val="0038758A"/>
    <w:rsid w:val="00413EFE"/>
    <w:rsid w:val="004E0D2D"/>
    <w:rsid w:val="004F3C69"/>
    <w:rsid w:val="00571590"/>
    <w:rsid w:val="005C352D"/>
    <w:rsid w:val="005F3CD2"/>
    <w:rsid w:val="005F502B"/>
    <w:rsid w:val="00613192"/>
    <w:rsid w:val="00616780"/>
    <w:rsid w:val="006C14F0"/>
    <w:rsid w:val="006E09A0"/>
    <w:rsid w:val="006F1FA5"/>
    <w:rsid w:val="00730140"/>
    <w:rsid w:val="007F7CC4"/>
    <w:rsid w:val="00813EC8"/>
    <w:rsid w:val="008911C7"/>
    <w:rsid w:val="008C2A62"/>
    <w:rsid w:val="0090530A"/>
    <w:rsid w:val="00907E24"/>
    <w:rsid w:val="0099325E"/>
    <w:rsid w:val="009D29BE"/>
    <w:rsid w:val="00A30C93"/>
    <w:rsid w:val="00AA5F73"/>
    <w:rsid w:val="00AC6B4A"/>
    <w:rsid w:val="00B531CD"/>
    <w:rsid w:val="00B6136E"/>
    <w:rsid w:val="00C25417"/>
    <w:rsid w:val="00C64E4B"/>
    <w:rsid w:val="00CB5855"/>
    <w:rsid w:val="00D00C7C"/>
    <w:rsid w:val="00D04B04"/>
    <w:rsid w:val="00D14B41"/>
    <w:rsid w:val="00D3039E"/>
    <w:rsid w:val="00D76DCC"/>
    <w:rsid w:val="00DD6CAC"/>
    <w:rsid w:val="00E54960"/>
    <w:rsid w:val="00F73D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5DB909"/>
  <w15:chartTrackingRefBased/>
  <w15:docId w15:val="{E35FED2A-A497-0E44-B1CC-99A498FE0B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813EC8"/>
  </w:style>
  <w:style w:type="paragraph" w:styleId="Nadpis1">
    <w:name w:val="heading 1"/>
    <w:basedOn w:val="Normln"/>
    <w:next w:val="Normln"/>
    <w:link w:val="Nadpis1Char"/>
    <w:uiPriority w:val="9"/>
    <w:qFormat/>
    <w:rsid w:val="00813EC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813EC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813EC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813EC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813EC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13EC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13EC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13EC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13EC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813EC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813EC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813EC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813EC8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813EC8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13EC8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13EC8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13EC8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13EC8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813EC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13EC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813EC8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813EC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813EC8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813EC8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813EC8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813EC8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13EC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13EC8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813EC8"/>
    <w:rPr>
      <w:b/>
      <w:bCs/>
      <w:smallCaps/>
      <w:color w:val="0F4761" w:themeColor="accent1" w:themeShade="BF"/>
      <w:spacing w:val="5"/>
    </w:rPr>
  </w:style>
  <w:style w:type="paragraph" w:styleId="Normlnweb">
    <w:name w:val="Normal (Web)"/>
    <w:basedOn w:val="Normln"/>
    <w:uiPriority w:val="99"/>
    <w:unhideWhenUsed/>
    <w:rsid w:val="00813EC8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cs-CZ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2</Pages>
  <Words>720</Words>
  <Characters>4254</Characters>
  <Application>Microsoft Office Word</Application>
  <DocSecurity>0</DocSecurity>
  <Lines>35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Dopitová Milena</dc:creator>
  <cp:keywords/>
  <dc:description/>
  <cp:lastModifiedBy>Hana Smělá</cp:lastModifiedBy>
  <cp:revision>4</cp:revision>
  <dcterms:created xsi:type="dcterms:W3CDTF">2026-06-04T13:44:00Z</dcterms:created>
  <dcterms:modified xsi:type="dcterms:W3CDTF">2026-06-05T08:41:00Z</dcterms:modified>
</cp:coreProperties>
</file>