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37DF4" w14:textId="1F7BF60D" w:rsidR="00D00C7C" w:rsidRPr="00354571" w:rsidRDefault="00762BBC" w:rsidP="00354571">
      <w:pPr>
        <w:rPr>
          <w:rFonts w:ascii="Calibri" w:hAnsi="Calibri" w:cs="Calibri"/>
          <w:b/>
          <w:bCs/>
        </w:rPr>
      </w:pPr>
      <w:r w:rsidRPr="00354571">
        <w:rPr>
          <w:rFonts w:ascii="Calibri" w:hAnsi="Calibri" w:cs="Calibri"/>
          <w:b/>
          <w:bCs/>
        </w:rPr>
        <w:t xml:space="preserve">Magdaléna Rajchlová </w:t>
      </w:r>
    </w:p>
    <w:p w14:paraId="673AADAC" w14:textId="77777777" w:rsidR="006D3B26" w:rsidRPr="00354571" w:rsidRDefault="006D3B26" w:rsidP="00354571">
      <w:pPr>
        <w:rPr>
          <w:rFonts w:ascii="Calibri" w:hAnsi="Calibri" w:cs="Calibri"/>
        </w:rPr>
      </w:pPr>
    </w:p>
    <w:p w14:paraId="2AE4DAB0" w14:textId="4D5B5733" w:rsidR="006D3B26" w:rsidRDefault="006D3B26" w:rsidP="00354571">
      <w:pPr>
        <w:rPr>
          <w:rFonts w:ascii="Calibri" w:hAnsi="Calibri" w:cs="Calibri"/>
        </w:rPr>
      </w:pPr>
      <w:r w:rsidRPr="00354571">
        <w:rPr>
          <w:rFonts w:ascii="Calibri" w:hAnsi="Calibri" w:cs="Calibri"/>
        </w:rPr>
        <w:t xml:space="preserve">Diplomantka Magdaléna Rajchlová začala své studium </w:t>
      </w:r>
      <w:r w:rsidR="00382554" w:rsidRPr="00354571">
        <w:rPr>
          <w:rFonts w:ascii="Calibri" w:hAnsi="Calibri" w:cs="Calibri"/>
        </w:rPr>
        <w:t xml:space="preserve">na AVU </w:t>
      </w:r>
      <w:r w:rsidRPr="00354571">
        <w:rPr>
          <w:rFonts w:ascii="Calibri" w:hAnsi="Calibri" w:cs="Calibri"/>
        </w:rPr>
        <w:t xml:space="preserve">v ateliéru kresby u Jiřího </w:t>
      </w:r>
      <w:proofErr w:type="spellStart"/>
      <w:r w:rsidRPr="00354571">
        <w:rPr>
          <w:rFonts w:ascii="Calibri" w:hAnsi="Calibri" w:cs="Calibri"/>
        </w:rPr>
        <w:t>Petrboka</w:t>
      </w:r>
      <w:proofErr w:type="spellEnd"/>
      <w:r w:rsidRPr="00354571">
        <w:rPr>
          <w:rFonts w:ascii="Calibri" w:hAnsi="Calibri" w:cs="Calibri"/>
        </w:rPr>
        <w:t>. Nesporný talent</w:t>
      </w:r>
      <w:r w:rsidR="00354571">
        <w:rPr>
          <w:rFonts w:ascii="Calibri" w:hAnsi="Calibri" w:cs="Calibri"/>
        </w:rPr>
        <w:t xml:space="preserve"> a</w:t>
      </w:r>
      <w:r w:rsidRPr="00354571">
        <w:rPr>
          <w:rFonts w:ascii="Calibri" w:hAnsi="Calibri" w:cs="Calibri"/>
        </w:rPr>
        <w:t xml:space="preserve"> </w:t>
      </w:r>
      <w:r w:rsidR="00D92561" w:rsidRPr="00354571">
        <w:rPr>
          <w:rFonts w:ascii="Calibri" w:hAnsi="Calibri" w:cs="Calibri"/>
        </w:rPr>
        <w:t>t</w:t>
      </w:r>
      <w:r w:rsidRPr="00354571">
        <w:rPr>
          <w:rFonts w:ascii="Calibri" w:hAnsi="Calibri" w:cs="Calibri"/>
        </w:rPr>
        <w:t>ouh</w:t>
      </w:r>
      <w:r w:rsidR="00387690" w:rsidRPr="00354571">
        <w:rPr>
          <w:rFonts w:ascii="Calibri" w:hAnsi="Calibri" w:cs="Calibri"/>
        </w:rPr>
        <w:t>u</w:t>
      </w:r>
      <w:r w:rsidRPr="00354571">
        <w:rPr>
          <w:rFonts w:ascii="Calibri" w:hAnsi="Calibri" w:cs="Calibri"/>
        </w:rPr>
        <w:t xml:space="preserve"> rozvíjet svoji cestu v</w:t>
      </w:r>
      <w:r w:rsidR="00EA2DC2" w:rsidRPr="00354571">
        <w:rPr>
          <w:rFonts w:ascii="Calibri" w:hAnsi="Calibri" w:cs="Calibri"/>
        </w:rPr>
        <w:t>e zvoleném</w:t>
      </w:r>
      <w:r w:rsidR="002F17DD" w:rsidRPr="00354571">
        <w:rPr>
          <w:rFonts w:ascii="Calibri" w:hAnsi="Calibri" w:cs="Calibri"/>
        </w:rPr>
        <w:t xml:space="preserve"> </w:t>
      </w:r>
      <w:r w:rsidRPr="00354571">
        <w:rPr>
          <w:rFonts w:ascii="Calibri" w:hAnsi="Calibri" w:cs="Calibri"/>
        </w:rPr>
        <w:t xml:space="preserve">oboru potvrzovala </w:t>
      </w:r>
      <w:r w:rsidR="00EA2DC2" w:rsidRPr="00354571">
        <w:rPr>
          <w:rFonts w:ascii="Calibri" w:hAnsi="Calibri" w:cs="Calibri"/>
        </w:rPr>
        <w:t xml:space="preserve">kvalitními </w:t>
      </w:r>
      <w:r w:rsidRPr="00354571">
        <w:rPr>
          <w:rFonts w:ascii="Calibri" w:hAnsi="Calibri" w:cs="Calibri"/>
        </w:rPr>
        <w:t>prezenta</w:t>
      </w:r>
      <w:r w:rsidR="00EA2DC2" w:rsidRPr="00354571">
        <w:rPr>
          <w:rFonts w:ascii="Calibri" w:hAnsi="Calibri" w:cs="Calibri"/>
        </w:rPr>
        <w:t>cemi</w:t>
      </w:r>
      <w:r w:rsidRPr="00354571">
        <w:rPr>
          <w:rFonts w:ascii="Calibri" w:hAnsi="Calibri" w:cs="Calibri"/>
        </w:rPr>
        <w:t xml:space="preserve"> klauzur</w:t>
      </w:r>
      <w:r w:rsidR="00710DAA" w:rsidRPr="00354571">
        <w:rPr>
          <w:rFonts w:ascii="Calibri" w:hAnsi="Calibri" w:cs="Calibri"/>
        </w:rPr>
        <w:t>ních prací.</w:t>
      </w:r>
      <w:r w:rsidRPr="00354571">
        <w:rPr>
          <w:rFonts w:ascii="Calibri" w:hAnsi="Calibri" w:cs="Calibri"/>
        </w:rPr>
        <w:t xml:space="preserve"> Ve čtvrtém ročníku se rozhodla vyzkoušet stáž v</w:t>
      </w:r>
      <w:r w:rsidR="00710DAA" w:rsidRPr="00354571">
        <w:rPr>
          <w:rFonts w:ascii="Calibri" w:hAnsi="Calibri" w:cs="Calibri"/>
        </w:rPr>
        <w:t xml:space="preserve"> našem </w:t>
      </w:r>
      <w:r w:rsidRPr="00354571">
        <w:rPr>
          <w:rFonts w:ascii="Calibri" w:hAnsi="Calibri" w:cs="Calibri"/>
        </w:rPr>
        <w:t xml:space="preserve">ateliéru. Od začátku </w:t>
      </w:r>
      <w:r w:rsidR="00382554" w:rsidRPr="00354571">
        <w:rPr>
          <w:rFonts w:ascii="Calibri" w:hAnsi="Calibri" w:cs="Calibri"/>
        </w:rPr>
        <w:t>spolupráce bylo zřejmé, že se jedná o studentku</w:t>
      </w:r>
      <w:r w:rsidR="000A62B1" w:rsidRPr="00354571">
        <w:rPr>
          <w:rFonts w:ascii="Calibri" w:hAnsi="Calibri" w:cs="Calibri"/>
        </w:rPr>
        <w:t xml:space="preserve"> s intelektuálním základem a jasnou představou o svém směřování, kterou chtěla dále rozvíjet i v rámci intermediálního přístupu.</w:t>
      </w:r>
      <w:r w:rsidR="00382554" w:rsidRPr="00354571">
        <w:rPr>
          <w:rFonts w:ascii="Calibri" w:hAnsi="Calibri" w:cs="Calibri"/>
        </w:rPr>
        <w:t xml:space="preserve"> </w:t>
      </w:r>
      <w:r w:rsidR="000A5622" w:rsidRPr="00354571">
        <w:rPr>
          <w:rFonts w:ascii="Calibri" w:hAnsi="Calibri" w:cs="Calibri"/>
        </w:rPr>
        <w:t>Po mnohaletém studiu kresby a malby s</w:t>
      </w:r>
      <w:r w:rsidR="00D45680" w:rsidRPr="00354571">
        <w:rPr>
          <w:rFonts w:ascii="Calibri" w:hAnsi="Calibri" w:cs="Calibri"/>
        </w:rPr>
        <w:t xml:space="preserve"> ujasněným obsahem </w:t>
      </w:r>
      <w:r w:rsidR="009B5873" w:rsidRPr="00354571">
        <w:rPr>
          <w:rFonts w:ascii="Calibri" w:hAnsi="Calibri" w:cs="Calibri"/>
        </w:rPr>
        <w:t>nebylo snadné v</w:t>
      </w:r>
      <w:r w:rsidR="00EA2DC2" w:rsidRPr="00354571">
        <w:rPr>
          <w:rFonts w:ascii="Calibri" w:hAnsi="Calibri" w:cs="Calibri"/>
        </w:rPr>
        <w:t xml:space="preserve">stoupit </w:t>
      </w:r>
      <w:r w:rsidR="00D54893" w:rsidRPr="00354571">
        <w:rPr>
          <w:rFonts w:ascii="Calibri" w:hAnsi="Calibri" w:cs="Calibri"/>
        </w:rPr>
        <w:t xml:space="preserve">do prostoru </w:t>
      </w:r>
      <w:r w:rsidR="009B5873" w:rsidRPr="00354571">
        <w:rPr>
          <w:rFonts w:ascii="Calibri" w:hAnsi="Calibri" w:cs="Calibri"/>
        </w:rPr>
        <w:t xml:space="preserve">objektové </w:t>
      </w:r>
      <w:r w:rsidR="00D54893" w:rsidRPr="00354571">
        <w:rPr>
          <w:rFonts w:ascii="Calibri" w:hAnsi="Calibri" w:cs="Calibri"/>
        </w:rPr>
        <w:t>instalace</w:t>
      </w:r>
      <w:r w:rsidR="009B5873" w:rsidRPr="00354571">
        <w:rPr>
          <w:rFonts w:ascii="Calibri" w:hAnsi="Calibri" w:cs="Calibri"/>
        </w:rPr>
        <w:t>.</w:t>
      </w:r>
      <w:r w:rsidR="00EA2DC2" w:rsidRPr="00354571">
        <w:rPr>
          <w:rFonts w:ascii="Calibri" w:hAnsi="Calibri" w:cs="Calibri"/>
        </w:rPr>
        <w:t xml:space="preserve"> </w:t>
      </w:r>
      <w:r w:rsidR="00D54893" w:rsidRPr="00354571">
        <w:rPr>
          <w:rFonts w:ascii="Calibri" w:hAnsi="Calibri" w:cs="Calibri"/>
        </w:rPr>
        <w:t>Magda n</w:t>
      </w:r>
      <w:r w:rsidR="00EA2DC2" w:rsidRPr="00354571">
        <w:rPr>
          <w:rFonts w:ascii="Calibri" w:hAnsi="Calibri" w:cs="Calibri"/>
        </w:rPr>
        <w:t>evyhledává</w:t>
      </w:r>
      <w:r w:rsidR="00D54893" w:rsidRPr="00354571">
        <w:rPr>
          <w:rFonts w:ascii="Calibri" w:hAnsi="Calibri" w:cs="Calibri"/>
        </w:rPr>
        <w:t xml:space="preserve"> snadnější</w:t>
      </w:r>
      <w:r w:rsidR="00354571">
        <w:rPr>
          <w:rFonts w:ascii="Calibri" w:hAnsi="Calibri" w:cs="Calibri"/>
        </w:rPr>
        <w:t xml:space="preserve"> </w:t>
      </w:r>
      <w:r w:rsidR="00D54893" w:rsidRPr="00354571">
        <w:rPr>
          <w:rFonts w:ascii="Calibri" w:hAnsi="Calibri" w:cs="Calibri"/>
        </w:rPr>
        <w:t>cest</w:t>
      </w:r>
      <w:r w:rsidR="00EA2DC2" w:rsidRPr="00354571">
        <w:rPr>
          <w:rFonts w:ascii="Calibri" w:hAnsi="Calibri" w:cs="Calibri"/>
        </w:rPr>
        <w:t>y</w:t>
      </w:r>
      <w:r w:rsidR="00354571">
        <w:rPr>
          <w:rFonts w:ascii="Calibri" w:hAnsi="Calibri" w:cs="Calibri"/>
        </w:rPr>
        <w:t xml:space="preserve">, </w:t>
      </w:r>
      <w:r w:rsidR="009B5873" w:rsidRPr="00354571">
        <w:rPr>
          <w:rFonts w:ascii="Calibri" w:hAnsi="Calibri" w:cs="Calibri"/>
        </w:rPr>
        <w:t>a</w:t>
      </w:r>
      <w:r w:rsidR="000A5622" w:rsidRPr="00354571">
        <w:rPr>
          <w:rFonts w:ascii="Calibri" w:hAnsi="Calibri" w:cs="Calibri"/>
        </w:rPr>
        <w:t xml:space="preserve"> to </w:t>
      </w:r>
      <w:r w:rsidR="00EA2DC2" w:rsidRPr="00354571">
        <w:rPr>
          <w:rFonts w:ascii="Calibri" w:hAnsi="Calibri" w:cs="Calibri"/>
        </w:rPr>
        <w:t>nejen v rámci tvorby, ale i mimo ni</w:t>
      </w:r>
      <w:r w:rsidR="009B5873" w:rsidRPr="00354571">
        <w:rPr>
          <w:rFonts w:ascii="Calibri" w:hAnsi="Calibri" w:cs="Calibri"/>
        </w:rPr>
        <w:t xml:space="preserve">. Je křehkou bojovnicí, která se snaží vidět na </w:t>
      </w:r>
      <w:r w:rsidR="00710DAA" w:rsidRPr="00354571">
        <w:rPr>
          <w:rFonts w:ascii="Calibri" w:hAnsi="Calibri" w:cs="Calibri"/>
        </w:rPr>
        <w:t>nesnadné</w:t>
      </w:r>
      <w:r w:rsidR="000A62B1" w:rsidRPr="00354571">
        <w:rPr>
          <w:rFonts w:ascii="Calibri" w:hAnsi="Calibri" w:cs="Calibri"/>
        </w:rPr>
        <w:t>m</w:t>
      </w:r>
      <w:r w:rsidR="00710DAA" w:rsidRPr="00354571">
        <w:rPr>
          <w:rFonts w:ascii="Calibri" w:hAnsi="Calibri" w:cs="Calibri"/>
        </w:rPr>
        <w:t xml:space="preserve"> </w:t>
      </w:r>
      <w:r w:rsidR="009B5873" w:rsidRPr="00354571">
        <w:rPr>
          <w:rFonts w:ascii="Calibri" w:hAnsi="Calibri" w:cs="Calibri"/>
        </w:rPr>
        <w:t xml:space="preserve">horizontu </w:t>
      </w:r>
      <w:r w:rsidR="00710DAA" w:rsidRPr="00354571">
        <w:rPr>
          <w:rFonts w:ascii="Calibri" w:hAnsi="Calibri" w:cs="Calibri"/>
        </w:rPr>
        <w:t>svůj</w:t>
      </w:r>
      <w:r w:rsidR="009B5873" w:rsidRPr="00354571">
        <w:rPr>
          <w:rFonts w:ascii="Calibri" w:hAnsi="Calibri" w:cs="Calibri"/>
        </w:rPr>
        <w:t xml:space="preserve"> cíl </w:t>
      </w:r>
      <w:r w:rsidR="000A62B1" w:rsidRPr="00354571">
        <w:rPr>
          <w:rFonts w:ascii="Calibri" w:hAnsi="Calibri" w:cs="Calibri"/>
        </w:rPr>
        <w:t>i za cenu, že se přiblíží svému limitu.</w:t>
      </w:r>
    </w:p>
    <w:p w14:paraId="0F950F72" w14:textId="77777777" w:rsidR="00354571" w:rsidRPr="00354571" w:rsidRDefault="00354571" w:rsidP="00354571">
      <w:pPr>
        <w:rPr>
          <w:rFonts w:ascii="Calibri" w:hAnsi="Calibri" w:cs="Calibri"/>
        </w:rPr>
      </w:pPr>
    </w:p>
    <w:p w14:paraId="616B3F6E" w14:textId="7607B68A" w:rsidR="00387690" w:rsidRDefault="00710DAA" w:rsidP="00354571">
      <w:pPr>
        <w:rPr>
          <w:rFonts w:ascii="Calibri" w:hAnsi="Calibri" w:cs="Calibri"/>
        </w:rPr>
      </w:pPr>
      <w:r w:rsidRPr="00354571">
        <w:rPr>
          <w:rFonts w:ascii="Calibri" w:hAnsi="Calibri" w:cs="Calibri"/>
        </w:rPr>
        <w:t xml:space="preserve">Ráda bych zmínila alespoň </w:t>
      </w:r>
      <w:r w:rsidR="00E827F2" w:rsidRPr="00354571">
        <w:rPr>
          <w:rFonts w:ascii="Calibri" w:hAnsi="Calibri" w:cs="Calibri"/>
        </w:rPr>
        <w:t>dvě</w:t>
      </w:r>
      <w:r w:rsidRPr="00354571">
        <w:rPr>
          <w:rFonts w:ascii="Calibri" w:hAnsi="Calibri" w:cs="Calibri"/>
        </w:rPr>
        <w:t xml:space="preserve"> práce, které formovaly její směřov</w:t>
      </w:r>
      <w:r w:rsidR="00313512" w:rsidRPr="00354571">
        <w:rPr>
          <w:rFonts w:ascii="Calibri" w:hAnsi="Calibri" w:cs="Calibri"/>
        </w:rPr>
        <w:t>á</w:t>
      </w:r>
      <w:r w:rsidRPr="00354571">
        <w:rPr>
          <w:rFonts w:ascii="Calibri" w:hAnsi="Calibri" w:cs="Calibri"/>
        </w:rPr>
        <w:t xml:space="preserve">ní k realizaci diplomové práce. Prvním vykročením kresby do prostoru </w:t>
      </w:r>
      <w:r w:rsidR="003655A2" w:rsidRPr="00354571">
        <w:rPr>
          <w:rFonts w:ascii="Calibri" w:hAnsi="Calibri" w:cs="Calibri"/>
        </w:rPr>
        <w:t xml:space="preserve">byl </w:t>
      </w:r>
      <w:r w:rsidRPr="00354571">
        <w:rPr>
          <w:rFonts w:ascii="Calibri" w:hAnsi="Calibri" w:cs="Calibri"/>
        </w:rPr>
        <w:t>projekt</w:t>
      </w:r>
      <w:r w:rsidR="003655A2" w:rsidRPr="00354571">
        <w:rPr>
          <w:rFonts w:ascii="Calibri" w:hAnsi="Calibri" w:cs="Calibri"/>
        </w:rPr>
        <w:t xml:space="preserve"> </w:t>
      </w:r>
      <w:r w:rsidR="003655A2" w:rsidRPr="00354571">
        <w:rPr>
          <w:rFonts w:ascii="Calibri" w:hAnsi="Calibri" w:cs="Calibri"/>
          <w:i/>
          <w:iCs/>
        </w:rPr>
        <w:t>Alela</w:t>
      </w:r>
      <w:r w:rsidR="00354571">
        <w:rPr>
          <w:rFonts w:ascii="Calibri" w:hAnsi="Calibri" w:cs="Calibri"/>
          <w:i/>
          <w:iCs/>
        </w:rPr>
        <w:t>;</w:t>
      </w:r>
      <w:r w:rsidR="003655A2" w:rsidRPr="00354571">
        <w:rPr>
          <w:rFonts w:ascii="Calibri" w:hAnsi="Calibri" w:cs="Calibri"/>
          <w:i/>
          <w:iCs/>
        </w:rPr>
        <w:t xml:space="preserve"> </w:t>
      </w:r>
      <w:r w:rsidR="003655A2" w:rsidRPr="00354571">
        <w:rPr>
          <w:rFonts w:ascii="Calibri" w:hAnsi="Calibri" w:cs="Calibri"/>
        </w:rPr>
        <w:t>zabýval se rodinnými a genetickými predispozicemi</w:t>
      </w:r>
      <w:r w:rsidR="00313512" w:rsidRPr="00354571">
        <w:rPr>
          <w:rFonts w:ascii="Calibri" w:hAnsi="Calibri" w:cs="Calibri"/>
        </w:rPr>
        <w:t>,</w:t>
      </w:r>
      <w:r w:rsidR="003655A2" w:rsidRPr="00354571">
        <w:rPr>
          <w:rFonts w:ascii="Calibri" w:hAnsi="Calibri" w:cs="Calibri"/>
        </w:rPr>
        <w:t xml:space="preserve"> zdrojem psychické zátěže.</w:t>
      </w:r>
      <w:r w:rsidR="00776B48" w:rsidRPr="00354571">
        <w:rPr>
          <w:rFonts w:ascii="Calibri" w:hAnsi="Calibri" w:cs="Calibri"/>
        </w:rPr>
        <w:t xml:space="preserve"> Temné ladění abstraktních objektů </w:t>
      </w:r>
      <w:r w:rsidR="00354571">
        <w:rPr>
          <w:rFonts w:ascii="Calibri" w:hAnsi="Calibri" w:cs="Calibri"/>
        </w:rPr>
        <w:t xml:space="preserve">bylo </w:t>
      </w:r>
      <w:r w:rsidR="00776B48" w:rsidRPr="00354571">
        <w:rPr>
          <w:rFonts w:ascii="Calibri" w:hAnsi="Calibri" w:cs="Calibri"/>
        </w:rPr>
        <w:t>pro autorku záznamem zpochybněných představ o rodinné</w:t>
      </w:r>
      <w:r w:rsidR="00387690" w:rsidRPr="00354571">
        <w:rPr>
          <w:rFonts w:ascii="Calibri" w:hAnsi="Calibri" w:cs="Calibri"/>
        </w:rPr>
        <w:t>m</w:t>
      </w:r>
      <w:r w:rsidR="00776B48" w:rsidRPr="00354571">
        <w:rPr>
          <w:rFonts w:ascii="Calibri" w:hAnsi="Calibri" w:cs="Calibri"/>
        </w:rPr>
        <w:t xml:space="preserve"> ideálu.</w:t>
      </w:r>
      <w:r w:rsidR="0039771A" w:rsidRPr="00354571">
        <w:rPr>
          <w:rFonts w:ascii="Calibri" w:hAnsi="Calibri" w:cs="Calibri"/>
        </w:rPr>
        <w:t xml:space="preserve"> Na tuto práci navazoval projekt</w:t>
      </w:r>
      <w:r w:rsidR="00C07F45" w:rsidRPr="00354571">
        <w:rPr>
          <w:rFonts w:ascii="Calibri" w:hAnsi="Calibri" w:cs="Calibri"/>
        </w:rPr>
        <w:t xml:space="preserve"> </w:t>
      </w:r>
      <w:r w:rsidR="00C07F45" w:rsidRPr="00354571">
        <w:rPr>
          <w:rFonts w:ascii="Calibri" w:hAnsi="Calibri" w:cs="Calibri"/>
          <w:i/>
          <w:iCs/>
        </w:rPr>
        <w:t>Vyrostlí</w:t>
      </w:r>
      <w:r w:rsidR="00354571">
        <w:rPr>
          <w:rFonts w:ascii="Calibri" w:hAnsi="Calibri" w:cs="Calibri"/>
        </w:rPr>
        <w:t>. V něm r</w:t>
      </w:r>
      <w:r w:rsidR="00086DDF" w:rsidRPr="00354571">
        <w:rPr>
          <w:rFonts w:ascii="Calibri" w:hAnsi="Calibri" w:cs="Calibri"/>
        </w:rPr>
        <w:t>ealistické kresby dětí různého věku</w:t>
      </w:r>
      <w:r w:rsidR="00354571">
        <w:rPr>
          <w:rFonts w:ascii="Calibri" w:hAnsi="Calibri" w:cs="Calibri"/>
        </w:rPr>
        <w:t xml:space="preserve"> </w:t>
      </w:r>
      <w:r w:rsidR="00C07F45" w:rsidRPr="00354571">
        <w:rPr>
          <w:rFonts w:ascii="Calibri" w:hAnsi="Calibri" w:cs="Calibri"/>
        </w:rPr>
        <w:t>vystřižen</w:t>
      </w:r>
      <w:r w:rsidR="00086DDF" w:rsidRPr="00354571">
        <w:rPr>
          <w:rFonts w:ascii="Calibri" w:hAnsi="Calibri" w:cs="Calibri"/>
        </w:rPr>
        <w:t>é do</w:t>
      </w:r>
      <w:r w:rsidR="00C07F45" w:rsidRPr="00354571">
        <w:rPr>
          <w:rFonts w:ascii="Calibri" w:hAnsi="Calibri" w:cs="Calibri"/>
        </w:rPr>
        <w:t xml:space="preserve"> papírov</w:t>
      </w:r>
      <w:r w:rsidR="00086DDF" w:rsidRPr="00354571">
        <w:rPr>
          <w:rFonts w:ascii="Calibri" w:hAnsi="Calibri" w:cs="Calibri"/>
        </w:rPr>
        <w:t>ých</w:t>
      </w:r>
      <w:r w:rsidR="00C07F45" w:rsidRPr="00354571">
        <w:rPr>
          <w:rFonts w:ascii="Calibri" w:hAnsi="Calibri" w:cs="Calibri"/>
        </w:rPr>
        <w:t xml:space="preserve"> figur</w:t>
      </w:r>
      <w:r w:rsidR="00086DDF" w:rsidRPr="00354571">
        <w:rPr>
          <w:rFonts w:ascii="Calibri" w:hAnsi="Calibri" w:cs="Calibri"/>
        </w:rPr>
        <w:t xml:space="preserve"> </w:t>
      </w:r>
      <w:r w:rsidR="00C07F45" w:rsidRPr="00354571">
        <w:rPr>
          <w:rFonts w:ascii="Calibri" w:hAnsi="Calibri" w:cs="Calibri"/>
        </w:rPr>
        <w:t>vystup</w:t>
      </w:r>
      <w:r w:rsidR="00D92561" w:rsidRPr="00354571">
        <w:rPr>
          <w:rFonts w:ascii="Calibri" w:hAnsi="Calibri" w:cs="Calibri"/>
        </w:rPr>
        <w:t>ovaly</w:t>
      </w:r>
      <w:r w:rsidR="00C07F45" w:rsidRPr="00354571">
        <w:rPr>
          <w:rFonts w:ascii="Calibri" w:hAnsi="Calibri" w:cs="Calibri"/>
        </w:rPr>
        <w:t xml:space="preserve"> z</w:t>
      </w:r>
      <w:r w:rsidR="00387690" w:rsidRPr="00354571">
        <w:rPr>
          <w:rFonts w:ascii="Calibri" w:hAnsi="Calibri" w:cs="Calibri"/>
        </w:rPr>
        <w:t> </w:t>
      </w:r>
      <w:r w:rsidR="00C07F45" w:rsidRPr="00354571">
        <w:rPr>
          <w:rFonts w:ascii="Calibri" w:hAnsi="Calibri" w:cs="Calibri"/>
        </w:rPr>
        <w:t>plochy</w:t>
      </w:r>
      <w:r w:rsidR="00387690" w:rsidRPr="00354571">
        <w:rPr>
          <w:rFonts w:ascii="Calibri" w:hAnsi="Calibri" w:cs="Calibri"/>
        </w:rPr>
        <w:t xml:space="preserve"> do prostoru</w:t>
      </w:r>
      <w:r w:rsidR="00C07F45" w:rsidRPr="00354571">
        <w:rPr>
          <w:rFonts w:ascii="Calibri" w:hAnsi="Calibri" w:cs="Calibri"/>
        </w:rPr>
        <w:t xml:space="preserve"> </w:t>
      </w:r>
      <w:r w:rsidR="00387690" w:rsidRPr="00354571">
        <w:rPr>
          <w:rFonts w:ascii="Calibri" w:hAnsi="Calibri" w:cs="Calibri"/>
        </w:rPr>
        <w:t>místnosti</w:t>
      </w:r>
      <w:r w:rsidR="00354571">
        <w:rPr>
          <w:rFonts w:ascii="Calibri" w:hAnsi="Calibri" w:cs="Calibri"/>
        </w:rPr>
        <w:t>: n</w:t>
      </w:r>
      <w:r w:rsidR="00387690" w:rsidRPr="00354571">
        <w:rPr>
          <w:rFonts w:ascii="Calibri" w:hAnsi="Calibri" w:cs="Calibri"/>
        </w:rPr>
        <w:t xml:space="preserve">ěkteré </w:t>
      </w:r>
      <w:r w:rsidR="00D92561" w:rsidRPr="00354571">
        <w:rPr>
          <w:rFonts w:ascii="Calibri" w:hAnsi="Calibri" w:cs="Calibri"/>
        </w:rPr>
        <w:t>byly</w:t>
      </w:r>
      <w:r w:rsidR="00387690" w:rsidRPr="00354571">
        <w:rPr>
          <w:rFonts w:ascii="Calibri" w:hAnsi="Calibri" w:cs="Calibri"/>
        </w:rPr>
        <w:t xml:space="preserve"> </w:t>
      </w:r>
      <w:r w:rsidR="00C07F45" w:rsidRPr="00354571">
        <w:rPr>
          <w:rFonts w:ascii="Calibri" w:hAnsi="Calibri" w:cs="Calibri"/>
        </w:rPr>
        <w:t xml:space="preserve">zavěšené, </w:t>
      </w:r>
      <w:r w:rsidR="00387690" w:rsidRPr="00354571">
        <w:rPr>
          <w:rFonts w:ascii="Calibri" w:hAnsi="Calibri" w:cs="Calibri"/>
        </w:rPr>
        <w:t xml:space="preserve">jiné </w:t>
      </w:r>
      <w:r w:rsidR="00C07F45" w:rsidRPr="00354571">
        <w:rPr>
          <w:rFonts w:ascii="Calibri" w:hAnsi="Calibri" w:cs="Calibri"/>
        </w:rPr>
        <w:t>nalepe</w:t>
      </w:r>
      <w:r w:rsidR="00313512" w:rsidRPr="00354571">
        <w:rPr>
          <w:rFonts w:ascii="Calibri" w:hAnsi="Calibri" w:cs="Calibri"/>
        </w:rPr>
        <w:t>n</w:t>
      </w:r>
      <w:r w:rsidR="00C07F45" w:rsidRPr="00354571">
        <w:rPr>
          <w:rFonts w:ascii="Calibri" w:hAnsi="Calibri" w:cs="Calibri"/>
        </w:rPr>
        <w:t>é na stěně</w:t>
      </w:r>
      <w:r w:rsidR="00387690" w:rsidRPr="00354571">
        <w:rPr>
          <w:rFonts w:ascii="Calibri" w:hAnsi="Calibri" w:cs="Calibri"/>
        </w:rPr>
        <w:t xml:space="preserve"> nebo </w:t>
      </w:r>
      <w:r w:rsidR="00C07F45" w:rsidRPr="00354571">
        <w:rPr>
          <w:rFonts w:ascii="Calibri" w:hAnsi="Calibri" w:cs="Calibri"/>
        </w:rPr>
        <w:t>nakresl</w:t>
      </w:r>
      <w:r w:rsidR="00387690" w:rsidRPr="00354571">
        <w:rPr>
          <w:rFonts w:ascii="Calibri" w:hAnsi="Calibri" w:cs="Calibri"/>
        </w:rPr>
        <w:t>ené</w:t>
      </w:r>
      <w:r w:rsidR="00C07F45" w:rsidRPr="00354571">
        <w:rPr>
          <w:rFonts w:ascii="Calibri" w:hAnsi="Calibri" w:cs="Calibri"/>
        </w:rPr>
        <w:t xml:space="preserve"> na omítce ateliéru. </w:t>
      </w:r>
      <w:r w:rsidR="00387690" w:rsidRPr="00354571">
        <w:rPr>
          <w:rFonts w:ascii="Calibri" w:hAnsi="Calibri" w:cs="Calibri"/>
        </w:rPr>
        <w:t>Nerovná startovací čára předurč</w:t>
      </w:r>
      <w:r w:rsidR="00D92561" w:rsidRPr="00354571">
        <w:rPr>
          <w:rFonts w:ascii="Calibri" w:hAnsi="Calibri" w:cs="Calibri"/>
        </w:rPr>
        <w:t>ovala</w:t>
      </w:r>
      <w:r w:rsidR="00387690" w:rsidRPr="00354571">
        <w:rPr>
          <w:rFonts w:ascii="Calibri" w:hAnsi="Calibri" w:cs="Calibri"/>
        </w:rPr>
        <w:t xml:space="preserve"> různorodost individualit</w:t>
      </w:r>
      <w:r w:rsidR="00354571">
        <w:rPr>
          <w:rFonts w:ascii="Calibri" w:hAnsi="Calibri" w:cs="Calibri"/>
        </w:rPr>
        <w:t>. V</w:t>
      </w:r>
      <w:r w:rsidR="00387690" w:rsidRPr="00354571">
        <w:rPr>
          <w:rFonts w:ascii="Calibri" w:hAnsi="Calibri" w:cs="Calibri"/>
        </w:rPr>
        <w:t>yrostl</w:t>
      </w:r>
      <w:r w:rsidR="00086DDF" w:rsidRPr="00354571">
        <w:rPr>
          <w:rFonts w:ascii="Calibri" w:hAnsi="Calibri" w:cs="Calibri"/>
        </w:rPr>
        <w:t>é</w:t>
      </w:r>
      <w:r w:rsidR="00387690" w:rsidRPr="00354571">
        <w:rPr>
          <w:rFonts w:ascii="Calibri" w:hAnsi="Calibri" w:cs="Calibri"/>
        </w:rPr>
        <w:t xml:space="preserve"> dětí připomín</w:t>
      </w:r>
      <w:r w:rsidR="00D92561" w:rsidRPr="00354571">
        <w:rPr>
          <w:rFonts w:ascii="Calibri" w:hAnsi="Calibri" w:cs="Calibri"/>
        </w:rPr>
        <w:t>aly</w:t>
      </w:r>
      <w:r w:rsidR="00387690" w:rsidRPr="00354571">
        <w:rPr>
          <w:rFonts w:ascii="Calibri" w:hAnsi="Calibri" w:cs="Calibri"/>
        </w:rPr>
        <w:t xml:space="preserve"> loutky s</w:t>
      </w:r>
      <w:r w:rsidR="00086DDF" w:rsidRPr="00354571">
        <w:rPr>
          <w:rFonts w:ascii="Calibri" w:hAnsi="Calibri" w:cs="Calibri"/>
        </w:rPr>
        <w:t xml:space="preserve"> přetrhanými </w:t>
      </w:r>
      <w:r w:rsidR="00387690" w:rsidRPr="00354571">
        <w:rPr>
          <w:rFonts w:ascii="Calibri" w:hAnsi="Calibri" w:cs="Calibri"/>
        </w:rPr>
        <w:t>vodícími nitěmi, nad nimiž loutkoherec postupně přestává mít kontrolu.</w:t>
      </w:r>
    </w:p>
    <w:p w14:paraId="1C458033" w14:textId="77777777" w:rsidR="00354571" w:rsidRPr="00354571" w:rsidRDefault="00354571" w:rsidP="00354571">
      <w:pPr>
        <w:rPr>
          <w:rFonts w:ascii="Calibri" w:hAnsi="Calibri" w:cs="Calibri"/>
        </w:rPr>
      </w:pPr>
    </w:p>
    <w:p w14:paraId="1FAAB0F6" w14:textId="0B57C070" w:rsidR="00E40429" w:rsidRDefault="00364607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354571">
        <w:rPr>
          <w:rFonts w:ascii="Calibri" w:hAnsi="Calibri" w:cs="Calibri"/>
          <w:color w:val="000000"/>
          <w:kern w:val="0"/>
        </w:rPr>
        <w:t>Magda je autorkou, pro kterou je každý další projekt novým východiskem</w:t>
      </w:r>
      <w:r w:rsidR="00354571">
        <w:rPr>
          <w:rFonts w:ascii="Calibri" w:hAnsi="Calibri" w:cs="Calibri"/>
          <w:color w:val="000000"/>
          <w:kern w:val="0"/>
        </w:rPr>
        <w:t>. O</w:t>
      </w:r>
      <w:r w:rsidRPr="00354571">
        <w:rPr>
          <w:rFonts w:ascii="Calibri" w:hAnsi="Calibri" w:cs="Calibri"/>
          <w:color w:val="000000"/>
          <w:kern w:val="0"/>
        </w:rPr>
        <w:t xml:space="preserve">dmítá opakovat </w:t>
      </w:r>
      <w:r w:rsidR="0027333F" w:rsidRPr="00354571">
        <w:rPr>
          <w:rFonts w:ascii="Calibri" w:hAnsi="Calibri" w:cs="Calibri"/>
          <w:color w:val="000000"/>
          <w:kern w:val="0"/>
        </w:rPr>
        <w:t xml:space="preserve">ověřené </w:t>
      </w:r>
      <w:r w:rsidRPr="00354571">
        <w:rPr>
          <w:rFonts w:ascii="Calibri" w:hAnsi="Calibri" w:cs="Calibri"/>
          <w:color w:val="000000"/>
          <w:kern w:val="0"/>
        </w:rPr>
        <w:t xml:space="preserve">principy z předešlých realizací. Ne jinak tomu bylo i v její </w:t>
      </w:r>
      <w:r w:rsidRPr="00354571">
        <w:rPr>
          <w:rFonts w:ascii="Calibri" w:hAnsi="Calibri" w:cs="Calibri"/>
        </w:rPr>
        <w:t xml:space="preserve">diplomové práci </w:t>
      </w:r>
      <w:r w:rsidRPr="00354571">
        <w:rPr>
          <w:rFonts w:ascii="Calibri" w:hAnsi="Calibri" w:cs="Calibri"/>
          <w:i/>
          <w:iCs/>
        </w:rPr>
        <w:t>Být,</w:t>
      </w:r>
      <w:r w:rsidR="0027333F" w:rsidRPr="00354571">
        <w:rPr>
          <w:rFonts w:ascii="Calibri" w:hAnsi="Calibri" w:cs="Calibri"/>
          <w:i/>
          <w:iCs/>
        </w:rPr>
        <w:t xml:space="preserve"> </w:t>
      </w:r>
      <w:r w:rsidRPr="00354571">
        <w:rPr>
          <w:rFonts w:ascii="Calibri" w:hAnsi="Calibri" w:cs="Calibri"/>
          <w:i/>
          <w:iCs/>
        </w:rPr>
        <w:t xml:space="preserve">ale nebýt u toho/ nebýt, ale být u toho. </w:t>
      </w:r>
      <w:r w:rsidRPr="00354571">
        <w:rPr>
          <w:rFonts w:ascii="Calibri" w:hAnsi="Calibri" w:cs="Calibri"/>
        </w:rPr>
        <w:t xml:space="preserve">Silné téma otevírá </w:t>
      </w:r>
      <w:r w:rsidR="0027333F" w:rsidRPr="00354571">
        <w:rPr>
          <w:rFonts w:ascii="Calibri" w:hAnsi="Calibri" w:cs="Calibri"/>
        </w:rPr>
        <w:t>otázky spojené s</w:t>
      </w:r>
      <w:r w:rsidR="00313512" w:rsidRPr="00354571">
        <w:rPr>
          <w:rFonts w:ascii="Calibri" w:hAnsi="Calibri" w:cs="Calibri"/>
        </w:rPr>
        <w:t> </w:t>
      </w:r>
      <w:r w:rsidR="0035457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tělem – tělesností</w:t>
      </w:r>
      <w:r w:rsidR="0027333F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 různých kontextech. Tělo je </w:t>
      </w:r>
      <w:r w:rsidR="002F17DD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zde </w:t>
      </w:r>
      <w:r w:rsidR="0027333F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uvažováno jako objekt odkladu, je archivem traumatu</w:t>
      </w:r>
      <w:r w:rsidR="0027333F" w:rsidRPr="00354571">
        <w:rPr>
          <w:rFonts w:ascii="Calibri" w:hAnsi="Calibri" w:cs="Calibri"/>
        </w:rPr>
        <w:t xml:space="preserve">, </w:t>
      </w:r>
      <w:r w:rsidR="0027333F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akcentuje proces disociace.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Tato instalace procházela dlouhým procesem, opakovaným vrstvením a gumováním 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padesáti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kreseb na pauzovací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ch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papí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r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ech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2F17DD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Křehká t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ěla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jejich část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="008F19E8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různého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pohlaví </w:t>
      </w:r>
      <w:r w:rsidR="002F17DD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i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stáří Magda </w:t>
      </w:r>
      <w:r w:rsidR="0031351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zaznamenávala 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s empatickou citlivostí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2F17DD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d</w:t>
      </w:r>
      <w:r w:rsidR="002F17DD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ůležit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á je také volba </w:t>
      </w:r>
      <w:r w:rsidR="005966D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pauzovacího </w:t>
      </w:r>
      <w:r w:rsidR="00004B4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materiálu, umožňuj</w:t>
      </w:r>
      <w:r w:rsidR="009E5BD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ící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průhlednost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či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ztrácení formy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.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Instalace všech </w:t>
      </w:r>
      <w:r w:rsidR="00D456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částí, celk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ů i</w:t>
      </w:r>
      <w:r w:rsidR="00D456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jejich vrstvení 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byl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y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stěžejním momentem vyznění konceptu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O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dhození 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každé</w:t>
      </w:r>
      <w:r w:rsidR="0021415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ho </w:t>
      </w:r>
      <w:r w:rsidR="00D456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pokresleného pauzáku 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na podlahu </w:t>
      </w:r>
      <w:r w:rsidR="0021415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bylo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pro 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autork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u důležitým gestem,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protest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em i </w:t>
      </w:r>
      <w:r w:rsidR="00AD413A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ozdravn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ý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m</w:t>
      </w:r>
      <w:r w:rsidR="00A13A6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akt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em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. Z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 kreseb se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stává </w:t>
      </w:r>
      <w:r w:rsidR="00E4042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„odpadní produkt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“</w:t>
      </w:r>
      <w:r w:rsidR="00314985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. 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Finální instalace 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připomín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á 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proudící tok</w:t>
      </w:r>
      <w:r w:rsidR="00BC73E1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9E3EC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proud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záznamů lidsk</w:t>
      </w:r>
      <w:r w:rsidR="001932C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ých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těl, detail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ů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nohou, portrét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ů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 torz anonymních jedinců</w:t>
      </w:r>
      <w:r w:rsidR="009E5BD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z různých úhlů pohledu.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F060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J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en několik </w:t>
      </w:r>
      <w:r w:rsidR="0021415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postav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narušuje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24704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jeho linii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 není jisté</w:t>
      </w:r>
      <w:r w:rsidR="001932C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zda jsou proudem vyplavené, zapomenuté nebo představují </w:t>
      </w:r>
      <w:r w:rsidR="00141F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svědectví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 </w:t>
      </w:r>
      <w:r w:rsidR="000E40D9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jiných časů. </w:t>
      </w:r>
      <w:r w:rsidR="00896BB3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442D7C12" w14:textId="77777777" w:rsidR="00354571" w:rsidRPr="00354571" w:rsidRDefault="00354571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75EA8D2" w14:textId="03695BB8" w:rsidR="00024C0B" w:rsidRDefault="002133D6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V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 diplomové práci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se </w:t>
      </w:r>
      <w:r w:rsidR="009E3EC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Magdě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opět </w:t>
      </w:r>
      <w:r w:rsidR="009E3EC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podařilo vystoupit z bezpečné zóny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. Během celého roku odhodlaně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,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krok 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za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krok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em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hledala pro svůj koncept adekvátní výrazové 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prostředky a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možnosti. </w:t>
      </w:r>
      <w:r w:rsidR="0024704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V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ybrala </w:t>
      </w:r>
      <w:r w:rsidR="00247042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si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médium j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í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nejbližší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: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kresbu. Testovala její hranice, kam 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si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až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může 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dovolit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jít, co toto médium unese. Odpověď našla v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 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konceptu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álním hledání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testování jednotlivých kroků v průběhu práce. </w:t>
      </w:r>
    </w:p>
    <w:p w14:paraId="500B652E" w14:textId="77777777" w:rsidR="00354571" w:rsidRPr="00354571" w:rsidRDefault="00354571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3EB3CF6" w14:textId="53FAB873" w:rsidR="009E3ECC" w:rsidRPr="00354571" w:rsidRDefault="00375B88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Po celou dobu studia byla Magda aktivní studentkou, v</w:t>
      </w:r>
      <w:r w:rsidR="009E3ECC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ážíme si jejího nasazení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 kvality výstupů, jak teor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>e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tických, tak vizuálních. Měla 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vždy </w:t>
      </w:r>
      <w:r w:rsid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jasnou 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vizi, 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řemeslnou kvalitu, </w:t>
      </w:r>
      <w:r w:rsidR="002133D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zdrav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ou</w:t>
      </w:r>
      <w:r w:rsidR="002133D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urputnost</w:t>
      </w:r>
      <w:r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</w:t>
      </w:r>
      <w:r w:rsidR="009B25A7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předpoklady 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dan</w:t>
      </w:r>
      <w:r w:rsidR="009B25A7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é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i získan</w:t>
      </w:r>
      <w:r w:rsidR="009B25A7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é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, na kter</w:t>
      </w:r>
      <w:r w:rsidR="00024C0B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é </w:t>
      </w:r>
      <w:r w:rsidR="00347180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>se může</w:t>
      </w:r>
      <w:r w:rsidR="009C5996" w:rsidRPr="0035457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spolehnout i v dalších projektech. </w:t>
      </w:r>
    </w:p>
    <w:p w14:paraId="43108AA5" w14:textId="77777777" w:rsidR="00247042" w:rsidRDefault="00247042" w:rsidP="00354571">
      <w:pPr>
        <w:outlineLvl w:val="2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6452FFF" w14:textId="705C114D" w:rsidR="009B5873" w:rsidRDefault="00247042" w:rsidP="006C40DB">
      <w:pPr>
        <w:outlineLvl w:val="2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35457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Hodnocení</w:t>
      </w:r>
      <w:r w:rsidR="00354571" w:rsidRPr="0035457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: </w:t>
      </w:r>
      <w:r w:rsidRPr="0035457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výborně</w:t>
      </w:r>
      <w:r w:rsidR="00354571" w:rsidRPr="0035457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. </w:t>
      </w:r>
    </w:p>
    <w:p w14:paraId="72C3DF8B" w14:textId="4872E581" w:rsidR="006C40DB" w:rsidRPr="00354571" w:rsidRDefault="006C40DB" w:rsidP="006C40DB">
      <w:pPr>
        <w:outlineLvl w:val="2"/>
        <w:rPr>
          <w:rFonts w:ascii="Calibri" w:hAnsi="Calibri" w:cs="Calibri"/>
        </w:rPr>
      </w:pPr>
      <w:r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V Praze 30. května 2025. </w:t>
      </w:r>
    </w:p>
    <w:sectPr w:rsidR="006C40DB" w:rsidRPr="00354571" w:rsidSect="00354571"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51AA3"/>
    <w:multiLevelType w:val="multilevel"/>
    <w:tmpl w:val="3A3C8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7945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BBC"/>
    <w:rsid w:val="00004B41"/>
    <w:rsid w:val="00024C0B"/>
    <w:rsid w:val="00052B0E"/>
    <w:rsid w:val="00086DDF"/>
    <w:rsid w:val="000A5622"/>
    <w:rsid w:val="000A62B1"/>
    <w:rsid w:val="000B55C0"/>
    <w:rsid w:val="000E40D9"/>
    <w:rsid w:val="00141FB3"/>
    <w:rsid w:val="001932C9"/>
    <w:rsid w:val="00201331"/>
    <w:rsid w:val="002133D6"/>
    <w:rsid w:val="00214152"/>
    <w:rsid w:val="00247042"/>
    <w:rsid w:val="0027333F"/>
    <w:rsid w:val="00281A9B"/>
    <w:rsid w:val="002A5DA0"/>
    <w:rsid w:val="002F0609"/>
    <w:rsid w:val="002F17DD"/>
    <w:rsid w:val="00313512"/>
    <w:rsid w:val="00314985"/>
    <w:rsid w:val="00347180"/>
    <w:rsid w:val="00354571"/>
    <w:rsid w:val="00364607"/>
    <w:rsid w:val="003655A2"/>
    <w:rsid w:val="00375B88"/>
    <w:rsid w:val="00382554"/>
    <w:rsid w:val="00387690"/>
    <w:rsid w:val="0039771A"/>
    <w:rsid w:val="0041668D"/>
    <w:rsid w:val="00571590"/>
    <w:rsid w:val="005966D1"/>
    <w:rsid w:val="006027B1"/>
    <w:rsid w:val="006C194E"/>
    <w:rsid w:val="006C40DB"/>
    <w:rsid w:val="006D3B26"/>
    <w:rsid w:val="00710DAA"/>
    <w:rsid w:val="00762BBC"/>
    <w:rsid w:val="00776B48"/>
    <w:rsid w:val="00896BB3"/>
    <w:rsid w:val="008F158B"/>
    <w:rsid w:val="008F19E8"/>
    <w:rsid w:val="009B25A7"/>
    <w:rsid w:val="009B5873"/>
    <w:rsid w:val="009C5996"/>
    <w:rsid w:val="009D29BE"/>
    <w:rsid w:val="009E3ECC"/>
    <w:rsid w:val="009E5BD6"/>
    <w:rsid w:val="00A025A8"/>
    <w:rsid w:val="00A13A6C"/>
    <w:rsid w:val="00A25B57"/>
    <w:rsid w:val="00AD413A"/>
    <w:rsid w:val="00BC73E1"/>
    <w:rsid w:val="00C07F45"/>
    <w:rsid w:val="00D00C7C"/>
    <w:rsid w:val="00D45680"/>
    <w:rsid w:val="00D54893"/>
    <w:rsid w:val="00D80085"/>
    <w:rsid w:val="00D92561"/>
    <w:rsid w:val="00DD4D6E"/>
    <w:rsid w:val="00E40429"/>
    <w:rsid w:val="00E827F2"/>
    <w:rsid w:val="00EA2DC2"/>
    <w:rsid w:val="00EF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2F587"/>
  <w15:chartTrackingRefBased/>
  <w15:docId w15:val="{AF3835C3-29CA-7040-AE81-57388E69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62B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2B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62B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2B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2B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2B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2B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2B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2B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2B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2B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762B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2BB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2BB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2BB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2BB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2BB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2BB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62B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62B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62BB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62B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62B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62BB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62BB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62BB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2B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2BB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62BBC"/>
    <w:rPr>
      <w:b/>
      <w:bCs/>
      <w:smallCaps/>
      <w:color w:val="0F4761" w:themeColor="accent1" w:themeShade="BF"/>
      <w:spacing w:val="5"/>
    </w:rPr>
  </w:style>
  <w:style w:type="character" w:styleId="Siln">
    <w:name w:val="Strong"/>
    <w:basedOn w:val="Standardnpsmoodstavce"/>
    <w:uiPriority w:val="22"/>
    <w:qFormat/>
    <w:rsid w:val="0036460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36460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7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501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DISK Systems</dc:creator>
  <cp:keywords/>
  <dc:description/>
  <cp:lastModifiedBy>Hana Smělá</cp:lastModifiedBy>
  <cp:revision>2</cp:revision>
  <dcterms:created xsi:type="dcterms:W3CDTF">2025-06-03T15:08:00Z</dcterms:created>
  <dcterms:modified xsi:type="dcterms:W3CDTF">2025-06-03T15:08:00Z</dcterms:modified>
</cp:coreProperties>
</file>