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DE8B7" w14:textId="77777777" w:rsidR="00287A62" w:rsidRDefault="00287A62"/>
    <w:p w14:paraId="5A1595F6" w14:textId="77777777" w:rsidR="00397B60" w:rsidRDefault="00FB0638">
      <w:r>
        <w:t xml:space="preserve">MAXMILIÁN AARON </w:t>
      </w:r>
      <w:r w:rsidR="00397B60">
        <w:t>MOOTZ</w:t>
      </w:r>
    </w:p>
    <w:p w14:paraId="0926E446" w14:textId="77777777" w:rsidR="00397B60" w:rsidRDefault="00397B60"/>
    <w:p w14:paraId="3410061B" w14:textId="77777777" w:rsidR="000156BA" w:rsidRDefault="000156BA" w:rsidP="000156BA">
      <w:r>
        <w:t>Posudek Milana Mikuláštíka, vedoucího diplomové práce</w:t>
      </w:r>
    </w:p>
    <w:p w14:paraId="65C707E2" w14:textId="77777777" w:rsidR="000156BA" w:rsidRDefault="000156BA" w:rsidP="000156BA"/>
    <w:p w14:paraId="1F864D48" w14:textId="77777777" w:rsidR="000156BA" w:rsidRDefault="000156BA" w:rsidP="000156BA">
      <w:r>
        <w:t>Malba 2</w:t>
      </w:r>
    </w:p>
    <w:p w14:paraId="7E4F975F" w14:textId="77777777" w:rsidR="00D96DC1" w:rsidRDefault="00D96DC1"/>
    <w:p w14:paraId="4E6F1E02" w14:textId="77777777" w:rsidR="0036418C" w:rsidRDefault="00D96DC1">
      <w:r>
        <w:t xml:space="preserve">Studiem na Akademii výtvarných umění prochází </w:t>
      </w:r>
      <w:r w:rsidR="00812E6D">
        <w:t>už po dvě desetiletí specifičtí</w:t>
      </w:r>
      <w:r>
        <w:t xml:space="preserve"> studenti, kteří mají jistou zkušenost s </w:t>
      </w:r>
      <w:r w:rsidR="00812E6D">
        <w:t>ilegální</w:t>
      </w:r>
      <w:r>
        <w:t xml:space="preserve"> uměleckou činností v terénu </w:t>
      </w:r>
      <w:r w:rsidR="00812E6D">
        <w:t xml:space="preserve">našich </w:t>
      </w:r>
      <w:r>
        <w:t>měst. Ať už mají kořeny v graffiti nebo ve street-</w:t>
      </w:r>
      <w:proofErr w:type="spellStart"/>
      <w:r>
        <w:t>artu</w:t>
      </w:r>
      <w:proofErr w:type="spellEnd"/>
      <w:r>
        <w:t xml:space="preserve">, jejich neučesaný, ale svobodný projev se během studia zpravidla „kultivuje“, ale také normalizuje – směrem k úhlednému galerijnímu </w:t>
      </w:r>
      <w:r w:rsidR="0036418C">
        <w:t>produktu</w:t>
      </w:r>
      <w:r>
        <w:t xml:space="preserve">, </w:t>
      </w:r>
      <w:r w:rsidR="0036418C">
        <w:t xml:space="preserve">k umění, </w:t>
      </w:r>
      <w:r>
        <w:t xml:space="preserve">které je vhodné pro komodifikaci, ale přesto si udržuje (často </w:t>
      </w:r>
      <w:r w:rsidR="0036418C">
        <w:t xml:space="preserve">již vyčpělého a </w:t>
      </w:r>
      <w:r w:rsidR="00C50C0B">
        <w:t xml:space="preserve">povrchního a </w:t>
      </w:r>
      <w:r>
        <w:t>falešn</w:t>
      </w:r>
      <w:r w:rsidR="0036418C">
        <w:t>ého</w:t>
      </w:r>
      <w:r>
        <w:t xml:space="preserve">) ducha nevázanosti. </w:t>
      </w:r>
      <w:r w:rsidR="00C50C0B">
        <w:t>Jsem rád, že můžu říci, že d</w:t>
      </w:r>
      <w:r>
        <w:t xml:space="preserve">iplomová práce Maxmiliána </w:t>
      </w:r>
      <w:proofErr w:type="spellStart"/>
      <w:r>
        <w:t>Mootze</w:t>
      </w:r>
      <w:proofErr w:type="spellEnd"/>
      <w:r>
        <w:t xml:space="preserve"> zůstává v tomto smyslu věrna</w:t>
      </w:r>
      <w:r w:rsidR="00844E90">
        <w:t xml:space="preserve"> původním</w:t>
      </w:r>
      <w:r>
        <w:t xml:space="preserve"> ideálům street-</w:t>
      </w:r>
      <w:proofErr w:type="spellStart"/>
      <w:r>
        <w:t>artu</w:t>
      </w:r>
      <w:proofErr w:type="spellEnd"/>
      <w:r>
        <w:t xml:space="preserve">. </w:t>
      </w:r>
    </w:p>
    <w:p w14:paraId="17DF0E5E" w14:textId="77777777" w:rsidR="0036418C" w:rsidRDefault="0036418C"/>
    <w:p w14:paraId="6336E53E" w14:textId="77777777" w:rsidR="00D7276A" w:rsidRDefault="00D96DC1">
      <w:r>
        <w:t>Max prezentuje dva úzce provázané projekty</w:t>
      </w:r>
      <w:r w:rsidR="007B43F2">
        <w:t xml:space="preserve">, které lze oba charakterizovat jako </w:t>
      </w:r>
      <w:proofErr w:type="spellStart"/>
      <w:r w:rsidR="007B43F2">
        <w:t>subverzivní</w:t>
      </w:r>
      <w:proofErr w:type="spellEnd"/>
      <w:r w:rsidR="007B43F2">
        <w:t xml:space="preserve"> umělecký vstup do veřejného prostoru motivovaný autorovým kritickým postojem k dopravní politice města Prahy. </w:t>
      </w:r>
      <w:r w:rsidR="00812E6D">
        <w:t xml:space="preserve">V praxi </w:t>
      </w:r>
      <w:r w:rsidR="007B43F2">
        <w:t xml:space="preserve">Max do veřejného prostoru umisťuje dřevěné </w:t>
      </w:r>
      <w:r w:rsidR="00C35061">
        <w:t>repliky</w:t>
      </w:r>
      <w:r w:rsidR="007B43F2">
        <w:t xml:space="preserve"> zelenobílých koloběžek firmy Lime a </w:t>
      </w:r>
      <w:r w:rsidR="00C35061">
        <w:t xml:space="preserve">na druhém konci Prahy (v místě odsouzeném k výstavbě dálnice) symbolickou </w:t>
      </w:r>
      <w:r w:rsidR="007B43F2">
        <w:t>ze dřeva vyrobenou zvětšen</w:t>
      </w:r>
      <w:r w:rsidR="00C35061">
        <w:t xml:space="preserve">inu </w:t>
      </w:r>
      <w:r w:rsidR="007B43F2">
        <w:t>ikonického červenobíl</w:t>
      </w:r>
      <w:r w:rsidR="00C35061">
        <w:t>ého</w:t>
      </w:r>
      <w:r w:rsidR="007B43F2">
        <w:t xml:space="preserve"> zábradlí.  </w:t>
      </w:r>
      <w:r w:rsidR="0036418C">
        <w:t>Můžeme říci, že se j</w:t>
      </w:r>
      <w:r w:rsidR="007B43F2">
        <w:t>edná o politicky angažované</w:t>
      </w:r>
      <w:r w:rsidR="0036418C">
        <w:t>,</w:t>
      </w:r>
      <w:r w:rsidR="007B43F2">
        <w:t xml:space="preserve"> </w:t>
      </w:r>
      <w:r w:rsidR="000F02C4">
        <w:t xml:space="preserve">sociálně </w:t>
      </w:r>
      <w:r w:rsidR="007B43F2">
        <w:t>kritické umění</w:t>
      </w:r>
      <w:r w:rsidR="000F02C4">
        <w:t xml:space="preserve"> vycházející z jasně kritického postoje k veřejnému prostoru a jeho demokratickému sdílení</w:t>
      </w:r>
      <w:r w:rsidR="007B43F2">
        <w:t xml:space="preserve">. </w:t>
      </w:r>
      <w:r w:rsidR="00E67669">
        <w:t xml:space="preserve">Oceňuji, že si práce zachovává přístupnost také pro laické publikum, je srozumitelný, což je u skutečně (a </w:t>
      </w:r>
      <w:proofErr w:type="gramStart"/>
      <w:r w:rsidR="00E67669">
        <w:t>ne jen</w:t>
      </w:r>
      <w:proofErr w:type="gramEnd"/>
      <w:r w:rsidR="00E67669">
        <w:t xml:space="preserve"> formálně)</w:t>
      </w:r>
      <w:r w:rsidR="00331981">
        <w:t xml:space="preserve"> široce společensky</w:t>
      </w:r>
      <w:r w:rsidR="00E67669">
        <w:t xml:space="preserve"> angažovaného díla na místě. </w:t>
      </w:r>
      <w:r w:rsidR="007B43F2">
        <w:t xml:space="preserve">Jedná se o vstup v zásadě ilegální, nikoli však agresivní, </w:t>
      </w:r>
      <w:r w:rsidR="00D7276A">
        <w:t>destruktivní</w:t>
      </w:r>
      <w:r w:rsidR="007B43F2">
        <w:t>, ale spíše ironicky, s humorem komentující (laskavá guerilla?).</w:t>
      </w:r>
      <w:r w:rsidR="00C35061">
        <w:t xml:space="preserve"> </w:t>
      </w:r>
      <w:r w:rsidR="000F02C4">
        <w:t xml:space="preserve">Ve své textové obhajobě ale Max zcela jasně </w:t>
      </w:r>
      <w:r w:rsidR="00B9332D">
        <w:t xml:space="preserve">pojmenovává konkrétní neduhy i zodpovědné instituce. </w:t>
      </w:r>
    </w:p>
    <w:p w14:paraId="4C056519" w14:textId="77777777" w:rsidR="00E67669" w:rsidRDefault="00E67669"/>
    <w:p w14:paraId="0604474D" w14:textId="77777777" w:rsidR="00D96DC1" w:rsidRDefault="00B9332D">
      <w:r>
        <w:t xml:space="preserve">Obecně vzato jde o donkichotský boj, který vede nejen </w:t>
      </w:r>
      <w:r w:rsidR="000D5505">
        <w:t>M</w:t>
      </w:r>
      <w:r>
        <w:t xml:space="preserve">ax, ale po léta řada dalších angažovaných umělců či prostě angažovaných občanů. Jedná se o </w:t>
      </w:r>
      <w:r w:rsidR="00C50C0B">
        <w:t xml:space="preserve">zápas </w:t>
      </w:r>
      <w:r>
        <w:t>s plíž</w:t>
      </w:r>
      <w:r w:rsidR="008D66CC">
        <w:t>i</w:t>
      </w:r>
      <w:r>
        <w:t xml:space="preserve">vou erozí veřejného prostoru, s obsazováním, okupováním </w:t>
      </w:r>
      <w:r w:rsidR="000D5505">
        <w:t>sdíleného</w:t>
      </w:r>
      <w:r>
        <w:t xml:space="preserve"> prostoru soukromými komerčními projekty, které si svou dynamikou nezadá s efektivitou šíření živočišných a rostlinných druhů ze světa parazitologie. </w:t>
      </w:r>
      <w:r w:rsidR="002A0C16">
        <w:t xml:space="preserve">Jedná se </w:t>
      </w:r>
      <w:r w:rsidR="000D5505">
        <w:t xml:space="preserve">o </w:t>
      </w:r>
      <w:r w:rsidR="002A0C16">
        <w:t>marný boj se stále bobtnající nenasytnou hydrou automobilového průmyslu.</w:t>
      </w:r>
      <w:r w:rsidR="000D5505">
        <w:t xml:space="preserve"> S</w:t>
      </w:r>
      <w:r w:rsidR="00594018">
        <w:t xml:space="preserve"> nezodpovědností, </w:t>
      </w:r>
      <w:r w:rsidR="000D5505">
        <w:t>hloupostí a leností občanů a zbabělostí, cynismem a ziskuchtivostí zastupitelů</w:t>
      </w:r>
      <w:r w:rsidR="009944EE">
        <w:t xml:space="preserve"> napříč </w:t>
      </w:r>
      <w:r w:rsidR="0041781C">
        <w:t xml:space="preserve">politickým </w:t>
      </w:r>
      <w:r w:rsidR="009944EE">
        <w:t>spektrem</w:t>
      </w:r>
      <w:r w:rsidR="000D5505">
        <w:t>.</w:t>
      </w:r>
      <w:r w:rsidR="0041781C">
        <w:t xml:space="preserve"> Jedná se o boj se </w:t>
      </w:r>
      <w:r w:rsidR="00E4162C">
        <w:t>zbytnělou</w:t>
      </w:r>
      <w:r w:rsidR="0041781C">
        <w:t xml:space="preserve"> byrokratickou mašinerií jejíž opatření </w:t>
      </w:r>
      <w:r w:rsidR="00B969D3">
        <w:t>jsou těžkopádná,</w:t>
      </w:r>
      <w:r w:rsidR="0041781C">
        <w:t xml:space="preserve"> často </w:t>
      </w:r>
      <w:r w:rsidR="00B969D3">
        <w:t xml:space="preserve">se </w:t>
      </w:r>
      <w:r w:rsidR="0041781C">
        <w:t>míjejí účinkem, nebo jsou přímo kontraproduktivní.</w:t>
      </w:r>
      <w:r w:rsidR="00D272B1">
        <w:t xml:space="preserve"> </w:t>
      </w:r>
    </w:p>
    <w:p w14:paraId="6D3018EE" w14:textId="77777777" w:rsidR="006B6E45" w:rsidRDefault="006B6E45"/>
    <w:p w14:paraId="693958FF" w14:textId="77777777" w:rsidR="00EA5DA5" w:rsidRDefault="002A0C16">
      <w:r>
        <w:t>D</w:t>
      </w:r>
      <w:r w:rsidR="007B43F2">
        <w:t xml:space="preserve">ůležitou obsahovou rovinu </w:t>
      </w:r>
      <w:r w:rsidR="002E7CFB">
        <w:t>(</w:t>
      </w:r>
      <w:r w:rsidR="00C50C0B">
        <w:t>dendrologickou</w:t>
      </w:r>
      <w:r w:rsidR="002E7CFB">
        <w:t xml:space="preserve">) </w:t>
      </w:r>
      <w:r w:rsidR="007B43F2">
        <w:t xml:space="preserve">vytváří zvolený materiál, který je vybrán velmi pečlivě – </w:t>
      </w:r>
      <w:r w:rsidR="006B6E45">
        <w:t xml:space="preserve">nejedná se o jakékoliv dostupné dřevo, ale výběr je přísně (konceptuálně) konkrétní </w:t>
      </w:r>
      <w:r w:rsidR="00104B32">
        <w:t xml:space="preserve">– </w:t>
      </w:r>
      <w:r w:rsidR="007B43F2">
        <w:t xml:space="preserve">v případě koloběžek jsou zvoleny náletové dřeviny jako </w:t>
      </w:r>
      <w:r w:rsidR="000D5505">
        <w:t>p</w:t>
      </w:r>
      <w:r w:rsidR="007B43F2">
        <w:t xml:space="preserve">ajasan žláznatý </w:t>
      </w:r>
      <w:r w:rsidR="000D5505">
        <w:t>nebo trnovník akát</w:t>
      </w:r>
      <w:r w:rsidR="007B43F2">
        <w:t xml:space="preserve">, u zábradlí Max použil kůrovcem znehodnocené kmeny smrků. Maxmilián tímto způsobem </w:t>
      </w:r>
      <w:r w:rsidR="00AF2492">
        <w:t xml:space="preserve">metaforicky </w:t>
      </w:r>
      <w:r w:rsidR="00873491">
        <w:t>naznačuje jistou paralelu mezi chováním lidské společnosti a životními strategiemi invazních nelidských entit</w:t>
      </w:r>
      <w:r w:rsidR="000D5505">
        <w:t xml:space="preserve">, </w:t>
      </w:r>
      <w:r w:rsidR="00873491">
        <w:t>rostlinných či živočišných druhů</w:t>
      </w:r>
      <w:r w:rsidR="00D272B1">
        <w:t xml:space="preserve"> a současně upozorňuje na další dva problémy – tentokrát v kontextu </w:t>
      </w:r>
      <w:r w:rsidR="00A349BB">
        <w:t xml:space="preserve">společenského </w:t>
      </w:r>
      <w:r w:rsidR="00D272B1">
        <w:t>hospodaření s dřevinami</w:t>
      </w:r>
      <w:r w:rsidR="00873491">
        <w:t>.</w:t>
      </w:r>
      <w:r w:rsidR="000D5505">
        <w:t xml:space="preserve"> </w:t>
      </w:r>
    </w:p>
    <w:p w14:paraId="58181643" w14:textId="77777777" w:rsidR="00EA5DA5" w:rsidRDefault="00EA5DA5"/>
    <w:p w14:paraId="2F1AEA33" w14:textId="77777777" w:rsidR="00B77F8B" w:rsidRDefault="00286B38">
      <w:r>
        <w:lastRenderedPageBreak/>
        <w:t xml:space="preserve">Pokud jde o metafory a jejich diskutabilní </w:t>
      </w:r>
      <w:proofErr w:type="gramStart"/>
      <w:r>
        <w:t>platnost - n</w:t>
      </w:r>
      <w:r w:rsidR="006B6E45">
        <w:t>utno</w:t>
      </w:r>
      <w:proofErr w:type="gramEnd"/>
      <w:r w:rsidR="006B6E45">
        <w:t xml:space="preserve"> dodat, že hledáním podobných paralel mezi společností </w:t>
      </w:r>
      <w:r w:rsidR="001F6CD7">
        <w:t xml:space="preserve">a biologií se zabýval před více než sto lety Herbert Spencer a další představitelé sociálního darwinismu, kterýžto přístup dnes považujeme za zprofanovaný, pavědecký a v případě radikální kritiky dokonce ideově spoluzodpovědný za zločiny napáchané nacisty během druhé světové války zejména v oblasti eugeniky. </w:t>
      </w:r>
      <w:r w:rsidR="00AF2492">
        <w:t xml:space="preserve">Na paralelu mezi invazním chováním firem a náletovými dřevinami tak můžeme hledět jako na ideologickou karikaturu – </w:t>
      </w:r>
      <w:proofErr w:type="spellStart"/>
      <w:r w:rsidR="00AF2492">
        <w:t>Spencerův</w:t>
      </w:r>
      <w:proofErr w:type="spellEnd"/>
      <w:r w:rsidR="00AF2492">
        <w:t xml:space="preserve"> sociální darwinismus naruby. </w:t>
      </w:r>
      <w:r w:rsidR="001F6CD7">
        <w:t xml:space="preserve">Myslím, že je na místě jednoznačně rozlišit mezi objektivním hledáním a nalézáním takových paralel na jedné straně a využíváním takových paralel k legitimizaci </w:t>
      </w:r>
      <w:r w:rsidR="007A3F8B">
        <w:t>bezohledného kořistnického jednání</w:t>
      </w:r>
      <w:r w:rsidR="001F6CD7">
        <w:t xml:space="preserve">. </w:t>
      </w:r>
      <w:r w:rsidR="007A3F8B">
        <w:t xml:space="preserve"> </w:t>
      </w:r>
    </w:p>
    <w:p w14:paraId="3697628C" w14:textId="77777777" w:rsidR="00AF2492" w:rsidRDefault="00AF2492"/>
    <w:p w14:paraId="68AC5B4A" w14:textId="77777777" w:rsidR="00EA5DA5" w:rsidRDefault="00B77F8B">
      <w:r>
        <w:t xml:space="preserve">Je třeba jasně říci: </w:t>
      </w:r>
      <w:r w:rsidR="007A3F8B">
        <w:t>T</w:t>
      </w:r>
      <w:r w:rsidR="001F6CD7">
        <w:t xml:space="preserve">o, že se v něčem chováme podobně jako zvířata </w:t>
      </w:r>
      <w:r>
        <w:t>(</w:t>
      </w:r>
      <w:r w:rsidR="001F6CD7">
        <w:t>nebo rostliny</w:t>
      </w:r>
      <w:r>
        <w:t>)</w:t>
      </w:r>
      <w:r w:rsidR="001F6CD7">
        <w:t xml:space="preserve">, neznamená, že je tomu tak správně. </w:t>
      </w:r>
      <w:r w:rsidR="00EA5DA5">
        <w:t>Biologie nemůže být zdrojem etiky</w:t>
      </w:r>
      <w:r w:rsidR="00A92553">
        <w:t>, tím musí být společenská diskuse</w:t>
      </w:r>
      <w:r w:rsidR="00EA5DA5">
        <w:t xml:space="preserve">. </w:t>
      </w:r>
    </w:p>
    <w:p w14:paraId="37371C32" w14:textId="77777777" w:rsidR="006B6E45" w:rsidRDefault="006B6E45"/>
    <w:p w14:paraId="58417CBC" w14:textId="77777777" w:rsidR="00E83D20" w:rsidRDefault="000D5505">
      <w:r>
        <w:t>Výše zmiňované invazní dřeviny pajasan a trnovník představují po léta vážný problém v evropském teritoriu</w:t>
      </w:r>
      <w:r w:rsidR="00E8204C">
        <w:t xml:space="preserve">. </w:t>
      </w:r>
      <w:r w:rsidR="008D66CC">
        <w:t xml:space="preserve">Jedná se o velmi vitální rostliny. </w:t>
      </w:r>
      <w:r w:rsidR="00E8204C">
        <w:t>Daří se jim obsazovat člověkem dočasně nevyužívané niky, místa</w:t>
      </w:r>
      <w:r w:rsidR="00716BE8">
        <w:t>,</w:t>
      </w:r>
      <w:r w:rsidR="00E8204C">
        <w:t xml:space="preserve"> která v urbanistickém slovníku označujeme jako </w:t>
      </w:r>
      <w:proofErr w:type="spellStart"/>
      <w:r w:rsidR="00E8204C">
        <w:t>heterotopie</w:t>
      </w:r>
      <w:proofErr w:type="spellEnd"/>
      <w:r w:rsidR="00E8204C">
        <w:t xml:space="preserve"> (</w:t>
      </w:r>
      <w:proofErr w:type="spellStart"/>
      <w:r w:rsidR="00E8204C">
        <w:t>nemísta</w:t>
      </w:r>
      <w:proofErr w:type="spellEnd"/>
      <w:r w:rsidR="00E8204C">
        <w:t>), ale mohli bychom je také zařadit mezi dnes tolik oblíbené „</w:t>
      </w:r>
      <w:proofErr w:type="spellStart"/>
      <w:r w:rsidR="00E8204C">
        <w:t>liminální</w:t>
      </w:r>
      <w:proofErr w:type="spellEnd"/>
      <w:r w:rsidR="00E8204C">
        <w:t>“</w:t>
      </w:r>
      <w:r w:rsidR="00EA1BD4">
        <w:t xml:space="preserve"> (</w:t>
      </w:r>
      <w:r w:rsidR="00E8204C">
        <w:t>přechodové</w:t>
      </w:r>
      <w:r w:rsidR="00EA1BD4">
        <w:t>)</w:t>
      </w:r>
      <w:r w:rsidR="00E8204C">
        <w:t xml:space="preserve"> prostory. </w:t>
      </w:r>
    </w:p>
    <w:p w14:paraId="635B1894" w14:textId="77777777" w:rsidR="00E83D20" w:rsidRDefault="00E83D20"/>
    <w:p w14:paraId="38CACF44" w14:textId="77777777" w:rsidR="00E83D20" w:rsidRDefault="00E8204C">
      <w:r>
        <w:t xml:space="preserve">Takovým </w:t>
      </w:r>
      <w:r w:rsidR="00E83D20">
        <w:t>„</w:t>
      </w:r>
      <w:proofErr w:type="spellStart"/>
      <w:r w:rsidR="00E83D20">
        <w:t>ne</w:t>
      </w:r>
      <w:r>
        <w:t>místem</w:t>
      </w:r>
      <w:proofErr w:type="spellEnd"/>
      <w:r w:rsidR="00E83D20">
        <w:t>“</w:t>
      </w:r>
      <w:r>
        <w:t xml:space="preserve"> je i zelený pruh určený k výstavbě dálnice v Nových Butovicích, kam Max umístil své </w:t>
      </w:r>
      <w:proofErr w:type="spellStart"/>
      <w:r w:rsidR="006B6E45">
        <w:t>přezvětšené</w:t>
      </w:r>
      <w:proofErr w:type="spellEnd"/>
      <w:r>
        <w:t xml:space="preserve"> </w:t>
      </w:r>
      <w:r w:rsidR="006B6E45">
        <w:t xml:space="preserve">červenobílé </w:t>
      </w:r>
      <w:r>
        <w:t xml:space="preserve">zábradlí. Jeho hypertrofovaný rozměr, ale nakonec i materiálový posun, vytváří (alespoň na dokumentární fotografii) dojem až </w:t>
      </w:r>
      <w:proofErr w:type="spellStart"/>
      <w:r>
        <w:t>magri</w:t>
      </w:r>
      <w:r w:rsidR="00584130">
        <w:t>t</w:t>
      </w:r>
      <w:r>
        <w:t>tovsky</w:t>
      </w:r>
      <w:proofErr w:type="spellEnd"/>
      <w:r>
        <w:t xml:space="preserve"> </w:t>
      </w:r>
      <w:proofErr w:type="spellStart"/>
      <w:r>
        <w:t>surreálný</w:t>
      </w:r>
      <w:proofErr w:type="spellEnd"/>
      <w:r>
        <w:t>. Monumentální objekt je současně zvětšeným zábradlím, ale v novém měřítku evokuje současně dostihovou (parkurovou) překážku nebo fotbalovou bránu. Při pohledu na fotografii</w:t>
      </w:r>
      <w:r w:rsidR="00210269">
        <w:t xml:space="preserve"> nebo video-záběr bez lidské postavy</w:t>
      </w:r>
      <w:r>
        <w:t xml:space="preserve"> se jedná o objekt, který je nejasný, šálivý. Máme problém s rozměrovou referencí, na první pohled není </w:t>
      </w:r>
      <w:r w:rsidR="006B6E45">
        <w:t>rozeznatelné</w:t>
      </w:r>
      <w:r>
        <w:t xml:space="preserve">, jak veliké zábradlí ve skutečnosti je. </w:t>
      </w:r>
      <w:r w:rsidR="00210269">
        <w:t>V případě konfrontace s lidskou postavu se zjevuje jeho absurdita.</w:t>
      </w:r>
    </w:p>
    <w:p w14:paraId="577E33F3" w14:textId="77777777" w:rsidR="00E83D20" w:rsidRDefault="00E83D20"/>
    <w:p w14:paraId="1F9BDFB9" w14:textId="77777777" w:rsidR="007B43F2" w:rsidRDefault="00E8204C">
      <w:r>
        <w:t>To</w:t>
      </w:r>
      <w:r w:rsidR="00802D50">
        <w:t>,</w:t>
      </w:r>
      <w:r>
        <w:t xml:space="preserve"> co ale vidíme v galerii, je pouze způsob, jak zprostředkovat </w:t>
      </w:r>
      <w:r w:rsidR="00E83D20">
        <w:t xml:space="preserve">návštěvníkům výstavní síně </w:t>
      </w:r>
      <w:r>
        <w:t>umění, které je (bylo) fyzicky přítomno po vymezený čas venku v</w:t>
      </w:r>
      <w:r w:rsidR="00E83D20">
        <w:t> </w:t>
      </w:r>
      <w:r>
        <w:t>terénu</w:t>
      </w:r>
      <w:r w:rsidR="00E83D20">
        <w:t xml:space="preserve">. Skutečné umění tedy nevidíme na vystavených fotografiích, to se </w:t>
      </w:r>
      <w:r>
        <w:t>„</w:t>
      </w:r>
      <w:r w:rsidR="00E83D20">
        <w:t>událo</w:t>
      </w:r>
      <w:r>
        <w:t>“</w:t>
      </w:r>
      <w:r w:rsidR="00C50C0B">
        <w:t xml:space="preserve"> (děje)</w:t>
      </w:r>
      <w:r>
        <w:t xml:space="preserve"> ve chví</w:t>
      </w:r>
      <w:r w:rsidR="001979DD">
        <w:t>l</w:t>
      </w:r>
      <w:r>
        <w:t>i konfrontace s </w:t>
      </w:r>
      <w:r w:rsidR="001979DD">
        <w:t>náhodnými</w:t>
      </w:r>
      <w:r>
        <w:t xml:space="preserve"> kolemjdoucími.</w:t>
      </w:r>
      <w:r w:rsidR="001979DD">
        <w:t xml:space="preserve"> </w:t>
      </w:r>
      <w:r w:rsidR="00C50C0B">
        <w:t xml:space="preserve">Samozřejmě musí Max jako autor takového </w:t>
      </w:r>
      <w:proofErr w:type="spellStart"/>
      <w:r w:rsidR="00C50C0B">
        <w:t>subverzivního</w:t>
      </w:r>
      <w:proofErr w:type="spellEnd"/>
      <w:r w:rsidR="00C50C0B">
        <w:t xml:space="preserve"> díla počítat s jeho časovým omezením. </w:t>
      </w:r>
    </w:p>
    <w:p w14:paraId="39E28C02" w14:textId="77777777" w:rsidR="006B6E45" w:rsidRDefault="006B6E45"/>
    <w:p w14:paraId="4321ED5C" w14:textId="77777777" w:rsidR="008F1EFA" w:rsidRDefault="008F1EFA">
      <w:r>
        <w:t>Maxmilián představil v rámci své diplom</w:t>
      </w:r>
      <w:r w:rsidR="00E21B9D">
        <w:t>n</w:t>
      </w:r>
      <w:r>
        <w:t xml:space="preserve">í práce dva svébytné, ale přitom významově provázané projekty, které prokazují studentovu schopnost své projekty formálně i obsahově vybalancovat, jsou společensky zodpovědné a zdravě kritické a nepostrádají lehkost a humor. </w:t>
      </w:r>
    </w:p>
    <w:p w14:paraId="079BCAF3" w14:textId="77777777" w:rsidR="00790D86" w:rsidRDefault="00790D86"/>
    <w:p w14:paraId="7EC58EA9" w14:textId="77777777" w:rsidR="00790D86" w:rsidRDefault="00790D86">
      <w:r>
        <w:t>D</w:t>
      </w:r>
      <w:r w:rsidR="00AD0C5D">
        <w:t xml:space="preserve">omnívám se, že student splnil všechny potřebné náležitosti </w:t>
      </w:r>
      <w:r w:rsidR="00314A42">
        <w:t xml:space="preserve">na výbornou </w:t>
      </w:r>
      <w:r w:rsidR="00AD0C5D">
        <w:t xml:space="preserve">a </w:t>
      </w:r>
      <w:r w:rsidR="00314A42">
        <w:t xml:space="preserve">s radostí </w:t>
      </w:r>
      <w:r w:rsidR="00AD0C5D">
        <w:t>d</w:t>
      </w:r>
      <w:r>
        <w:t xml:space="preserve">oporučuji Maxmiliánu </w:t>
      </w:r>
      <w:r w:rsidR="00CF399F">
        <w:t xml:space="preserve">Aaronu </w:t>
      </w:r>
      <w:proofErr w:type="spellStart"/>
      <w:r>
        <w:t>Mootzovi</w:t>
      </w:r>
      <w:proofErr w:type="spellEnd"/>
      <w:r>
        <w:t xml:space="preserve"> propůjčit titul </w:t>
      </w:r>
      <w:r w:rsidR="00CD2C3C">
        <w:t>M</w:t>
      </w:r>
      <w:r>
        <w:t>agistr umění</w:t>
      </w:r>
      <w:r w:rsidR="0022457B">
        <w:t xml:space="preserve"> a udělit mu diplom absolventa Akademie výtvarných umění v Praze</w:t>
      </w:r>
      <w:r w:rsidR="00CF399F">
        <w:t xml:space="preserve">. </w:t>
      </w:r>
    </w:p>
    <w:p w14:paraId="7BFEE70C" w14:textId="77777777" w:rsidR="006B6E45" w:rsidRDefault="006B6E45"/>
    <w:p w14:paraId="7CF2A8B9" w14:textId="77777777" w:rsidR="006B6E45" w:rsidRDefault="006B6E45">
      <w:r>
        <w:t>Milan Mikuláštík</w:t>
      </w:r>
    </w:p>
    <w:p w14:paraId="043FBAAB" w14:textId="77777777" w:rsidR="00E83D20" w:rsidRDefault="00E83D20"/>
    <w:p w14:paraId="1BE8F688" w14:textId="77777777" w:rsidR="00E83D20" w:rsidRDefault="00E83D20"/>
    <w:sectPr w:rsidR="00E83D20" w:rsidSect="003F5BB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B60"/>
    <w:rsid w:val="000156BA"/>
    <w:rsid w:val="00045D23"/>
    <w:rsid w:val="000D5505"/>
    <w:rsid w:val="000F02C4"/>
    <w:rsid w:val="00104B32"/>
    <w:rsid w:val="00125DEE"/>
    <w:rsid w:val="0015451B"/>
    <w:rsid w:val="001979DD"/>
    <w:rsid w:val="001F6CD7"/>
    <w:rsid w:val="00210269"/>
    <w:rsid w:val="0022457B"/>
    <w:rsid w:val="00286B38"/>
    <w:rsid w:val="00287A62"/>
    <w:rsid w:val="002A0C16"/>
    <w:rsid w:val="002C46A2"/>
    <w:rsid w:val="002E7CFB"/>
    <w:rsid w:val="0031466C"/>
    <w:rsid w:val="00314A42"/>
    <w:rsid w:val="00331981"/>
    <w:rsid w:val="0036418C"/>
    <w:rsid w:val="0038365B"/>
    <w:rsid w:val="00397B60"/>
    <w:rsid w:val="003F5BB6"/>
    <w:rsid w:val="0041781C"/>
    <w:rsid w:val="00453CB5"/>
    <w:rsid w:val="0051717F"/>
    <w:rsid w:val="00534B87"/>
    <w:rsid w:val="00563F48"/>
    <w:rsid w:val="00584130"/>
    <w:rsid w:val="0058610C"/>
    <w:rsid w:val="00594018"/>
    <w:rsid w:val="005959DB"/>
    <w:rsid w:val="005A2B8A"/>
    <w:rsid w:val="005C5184"/>
    <w:rsid w:val="006B0AD4"/>
    <w:rsid w:val="006B6E45"/>
    <w:rsid w:val="006B6EC6"/>
    <w:rsid w:val="00716BE8"/>
    <w:rsid w:val="007636F9"/>
    <w:rsid w:val="00771E0E"/>
    <w:rsid w:val="00790D86"/>
    <w:rsid w:val="007A3F8B"/>
    <w:rsid w:val="007B43F2"/>
    <w:rsid w:val="00802D50"/>
    <w:rsid w:val="00812E6D"/>
    <w:rsid w:val="00844E90"/>
    <w:rsid w:val="00873491"/>
    <w:rsid w:val="008749FE"/>
    <w:rsid w:val="0089170A"/>
    <w:rsid w:val="008D66CC"/>
    <w:rsid w:val="008F1EFA"/>
    <w:rsid w:val="009944EE"/>
    <w:rsid w:val="00A170CC"/>
    <w:rsid w:val="00A349BB"/>
    <w:rsid w:val="00A92553"/>
    <w:rsid w:val="00AA4BBF"/>
    <w:rsid w:val="00AC4EC9"/>
    <w:rsid w:val="00AD0C5D"/>
    <w:rsid w:val="00AF2492"/>
    <w:rsid w:val="00B11FF9"/>
    <w:rsid w:val="00B47D0C"/>
    <w:rsid w:val="00B538E2"/>
    <w:rsid w:val="00B77F8B"/>
    <w:rsid w:val="00B9332D"/>
    <w:rsid w:val="00B969D3"/>
    <w:rsid w:val="00BF50ED"/>
    <w:rsid w:val="00C35061"/>
    <w:rsid w:val="00C50C0B"/>
    <w:rsid w:val="00CD2C3C"/>
    <w:rsid w:val="00CD6067"/>
    <w:rsid w:val="00CF399F"/>
    <w:rsid w:val="00D272B1"/>
    <w:rsid w:val="00D7276A"/>
    <w:rsid w:val="00D96DC1"/>
    <w:rsid w:val="00E21B9D"/>
    <w:rsid w:val="00E35C7A"/>
    <w:rsid w:val="00E4162C"/>
    <w:rsid w:val="00E67669"/>
    <w:rsid w:val="00E8204C"/>
    <w:rsid w:val="00E83D20"/>
    <w:rsid w:val="00EA1BD4"/>
    <w:rsid w:val="00EA5DA5"/>
    <w:rsid w:val="00EE554F"/>
    <w:rsid w:val="00F676DC"/>
    <w:rsid w:val="00F67F49"/>
    <w:rsid w:val="00F714A8"/>
    <w:rsid w:val="00FB0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67100"/>
  <w15:chartTrackingRefBased/>
  <w15:docId w15:val="{59B15DF2-F619-F548-B276-8FFCA8CB3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869</Words>
  <Characters>5132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Pecková Markéta</cp:lastModifiedBy>
  <cp:revision>2</cp:revision>
  <dcterms:created xsi:type="dcterms:W3CDTF">2025-06-10T09:41:00Z</dcterms:created>
  <dcterms:modified xsi:type="dcterms:W3CDTF">2025-06-10T09:41:00Z</dcterms:modified>
</cp:coreProperties>
</file>