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Oponentský posudek diplomové práce</w:t>
      </w:r>
    </w:p>
    <w:p w:rsidR="00000000" w:rsidDel="00000000" w:rsidP="00000000" w:rsidRDefault="00000000" w:rsidRPr="00000000" w14:paraId="00000002">
      <w:pPr>
        <w:rPr>
          <w:b w:val="1"/>
          <w:sz w:val="24"/>
          <w:szCs w:val="24"/>
        </w:rPr>
      </w:pPr>
      <w:r w:rsidDel="00000000" w:rsidR="00000000" w:rsidRPr="00000000">
        <w:rPr>
          <w:b w:val="1"/>
          <w:sz w:val="24"/>
          <w:szCs w:val="24"/>
          <w:rtl w:val="0"/>
        </w:rPr>
        <w:t xml:space="preserve">Bc. Kateřina Šťastná - </w:t>
      </w:r>
      <w:r w:rsidDel="00000000" w:rsidR="00000000" w:rsidRPr="00000000">
        <w:rPr>
          <w:b w:val="1"/>
          <w:i w:val="1"/>
          <w:sz w:val="24"/>
          <w:szCs w:val="24"/>
          <w:rtl w:val="0"/>
        </w:rPr>
        <w:t xml:space="preserve">Moje tělo vedle Tvého</w:t>
      </w:r>
      <w:r w:rsidDel="00000000" w:rsidR="00000000" w:rsidRPr="00000000">
        <w:rPr>
          <w:rtl w:val="0"/>
        </w:rPr>
      </w:r>
    </w:p>
    <w:p w:rsidR="00000000" w:rsidDel="00000000" w:rsidP="00000000" w:rsidRDefault="00000000" w:rsidRPr="00000000" w14:paraId="00000003">
      <w:pPr>
        <w:rPr>
          <w:b w:val="1"/>
          <w:sz w:val="24"/>
          <w:szCs w:val="24"/>
        </w:rPr>
      </w:pPr>
      <w:r w:rsidDel="00000000" w:rsidR="00000000" w:rsidRPr="00000000">
        <w:rPr>
          <w:rtl w:val="0"/>
        </w:rPr>
      </w:r>
    </w:p>
    <w:p w:rsidR="00000000" w:rsidDel="00000000" w:rsidP="00000000" w:rsidRDefault="00000000" w:rsidRPr="00000000" w14:paraId="00000004">
      <w:pPr>
        <w:rPr>
          <w:b w:val="1"/>
          <w:sz w:val="24"/>
          <w:szCs w:val="24"/>
        </w:rPr>
      </w:pPr>
      <w:r w:rsidDel="00000000" w:rsidR="00000000" w:rsidRPr="00000000">
        <w:rPr>
          <w:b w:val="1"/>
          <w:sz w:val="24"/>
          <w:szCs w:val="24"/>
          <w:rtl w:val="0"/>
        </w:rPr>
        <w:t xml:space="preserve">Akademie výtvarných umění v Praze, 2025</w:t>
      </w:r>
    </w:p>
    <w:p w:rsidR="00000000" w:rsidDel="00000000" w:rsidP="00000000" w:rsidRDefault="00000000" w:rsidRPr="00000000" w14:paraId="00000005">
      <w:pPr>
        <w:rPr>
          <w:b w:val="1"/>
          <w:sz w:val="24"/>
          <w:szCs w:val="24"/>
        </w:rPr>
      </w:pPr>
      <w:r w:rsidDel="00000000" w:rsidR="00000000" w:rsidRPr="00000000">
        <w:rPr>
          <w:rtl w:val="0"/>
        </w:rPr>
      </w:r>
    </w:p>
    <w:p w:rsidR="00000000" w:rsidDel="00000000" w:rsidP="00000000" w:rsidRDefault="00000000" w:rsidRPr="00000000" w14:paraId="00000006">
      <w:pPr>
        <w:spacing w:line="360" w:lineRule="auto"/>
        <w:rPr>
          <w:b w:val="1"/>
          <w:sz w:val="24"/>
          <w:szCs w:val="24"/>
        </w:rPr>
      </w:pPr>
      <w:r w:rsidDel="00000000" w:rsidR="00000000" w:rsidRPr="00000000">
        <w:rPr>
          <w:rtl w:val="0"/>
        </w:rPr>
      </w:r>
    </w:p>
    <w:p w:rsidR="00000000" w:rsidDel="00000000" w:rsidP="00000000" w:rsidRDefault="00000000" w:rsidRPr="00000000" w14:paraId="00000007">
      <w:pPr>
        <w:spacing w:line="360" w:lineRule="auto"/>
        <w:rPr>
          <w:sz w:val="24"/>
          <w:szCs w:val="24"/>
        </w:rPr>
      </w:pPr>
      <w:r w:rsidDel="00000000" w:rsidR="00000000" w:rsidRPr="00000000">
        <w:rPr>
          <w:sz w:val="24"/>
          <w:szCs w:val="24"/>
          <w:rtl w:val="0"/>
        </w:rPr>
        <w:t xml:space="preserve">Když jsem se před pár lety poprvé setkala s prací Kateřiny Šťastné, byla bez jakýchkoliv dalších výraznějších vlivů motivována snahou o odhmotnění a zobrazení lehkosti dechu. Tehdy jsem si říkala, že takový záměr může znít příliš jednoznačně, přesto mě zaujala složitost úkolu v kontextu sochařského studia, studia hmoty. Kateřina v té době intuitivně pracovala s textilem a pracuje s ním i nyní v rámci své diplomové práce. Kontext textilních prvků i jejích osobních východisek se však od našeho prvního setkání zahustil a </w:t>
      </w:r>
      <w:r w:rsidDel="00000000" w:rsidR="00000000" w:rsidRPr="00000000">
        <w:rPr>
          <w:sz w:val="24"/>
          <w:szCs w:val="24"/>
          <w:rtl w:val="0"/>
        </w:rPr>
        <w:t xml:space="preserve">zatěžkal</w:t>
      </w:r>
      <w:r w:rsidDel="00000000" w:rsidR="00000000" w:rsidRPr="00000000">
        <w:rPr>
          <w:sz w:val="24"/>
          <w:szCs w:val="24"/>
          <w:rtl w:val="0"/>
        </w:rPr>
        <w:t xml:space="preserve">. To považuji za </w:t>
      </w:r>
      <w:r w:rsidDel="00000000" w:rsidR="00000000" w:rsidRPr="00000000">
        <w:rPr>
          <w:sz w:val="24"/>
          <w:szCs w:val="24"/>
          <w:rtl w:val="0"/>
        </w:rPr>
        <w:t xml:space="preserve">Kat</w:t>
      </w:r>
      <w:r w:rsidDel="00000000" w:rsidR="00000000" w:rsidRPr="00000000">
        <w:rPr>
          <w:sz w:val="24"/>
          <w:szCs w:val="24"/>
          <w:rtl w:val="0"/>
        </w:rPr>
        <w:t xml:space="preserve">činu velkou výhru a nastavení způsobu práce s vlastním myšlením.</w:t>
      </w:r>
    </w:p>
    <w:p w:rsidR="00000000" w:rsidDel="00000000" w:rsidP="00000000" w:rsidRDefault="00000000" w:rsidRPr="00000000" w14:paraId="00000008">
      <w:pPr>
        <w:spacing w:line="360" w:lineRule="auto"/>
        <w:rPr>
          <w:sz w:val="24"/>
          <w:szCs w:val="24"/>
        </w:rPr>
      </w:pPr>
      <w:r w:rsidDel="00000000" w:rsidR="00000000" w:rsidRPr="00000000">
        <w:rPr>
          <w:sz w:val="24"/>
          <w:szCs w:val="24"/>
          <w:rtl w:val="0"/>
        </w:rPr>
        <w:t xml:space="preserve">Kateřina chápe téma dechu skrze fyzický prožitek “naplňující se nádoby” vlastního těla a vědomého dýchání do jeho částí, tedy skrze zkušenost meditace. Věřím, že její fyzické prožívání, fixace na rytmus dýchání a následná snaha o ovládnutí hmoty i těžce řízené éteričnosti látek, je současně podmíněná desetiletou zkušeností s baletní školou. Sousoší dvou míjejících se figur se zdá být dokonalým zhmotněním těchto vlivů - morfologie jejich těl jakoby byla vzdušnými odlitky našeho vnitřního prostoru, existujícího za pevnou slupkou těla. Toto křehce našlapující sousoší je zároveň vnitřně propojeno s iniciačními osobními důvody Katčiné práce a zejména s rozměrnou textilní instalací. Je evidentní, že obě figury sdílejí blízký fyzický i emoční prostor, přesto je vidíme v okamžiku vzájemného opouštění, kdy </w:t>
      </w:r>
      <w:r w:rsidDel="00000000" w:rsidR="00000000" w:rsidRPr="00000000">
        <w:rPr>
          <w:sz w:val="24"/>
          <w:szCs w:val="24"/>
          <w:rtl w:val="0"/>
        </w:rPr>
        <w:t xml:space="preserve">obě</w:t>
      </w:r>
      <w:r w:rsidDel="00000000" w:rsidR="00000000" w:rsidRPr="00000000">
        <w:rPr>
          <w:sz w:val="24"/>
          <w:szCs w:val="24"/>
          <w:rtl w:val="0"/>
        </w:rPr>
        <w:t xml:space="preserve"> následují trajektorii vlastních pohledů opačnými směry. Kateřina jimi doplňuje vlastní uvažování o komplexitě vztahu matky a dcery a vzhledem k jejich postavení se můžeme domnívat, že se jedná o pomyslné poslední okénko narativu, pečlivě vykomponovaného na membránách napnutého šifonu. Než se ale budu věnovat textilní instalaci, ráda bych se ještě zastavila u kokonu, zavěšeného v samém rohu místnosti. Je zřejmé, že v Katčině uvažování uvědoměle či intuitivně reprezentuje pravděpodobný protipól loučícího se sousoší - je symbolem nenarozeného, neodděleného, uvnitř se vyvíjejícího nového života. Od prvních konzultací jsem ho však v jeho potenciálním pohybu vnímala jako připomínku dynamiky nádechu a výdechu a zejména jako odlitek prostoru mezi oběma křehkými figurami. Prostoru, který obě těla na okamžik sdílí, ve kterém se mísí jejich dech. Proto mě překvapilo, že Katka ve svém textu zmiňuje práci </w:t>
      </w:r>
      <w:r w:rsidDel="00000000" w:rsidR="00000000" w:rsidRPr="00000000">
        <w:rPr>
          <w:i w:val="1"/>
          <w:sz w:val="24"/>
          <w:szCs w:val="24"/>
          <w:rtl w:val="0"/>
        </w:rPr>
        <w:t xml:space="preserve">Sofii /Dechy/ </w:t>
      </w:r>
      <w:r w:rsidDel="00000000" w:rsidR="00000000" w:rsidRPr="00000000">
        <w:rPr>
          <w:sz w:val="24"/>
          <w:szCs w:val="24"/>
          <w:rtl w:val="0"/>
        </w:rPr>
        <w:t xml:space="preserve">italského umělce Giuseppe Penoneho, ale jako referenci ke své práci uvádí jen její část, a to černobílé fotografie s dechem zachyceným pomocí mlhovin bílého prášku. Součástí cyklu jsou i objem dechu zachycující sochy z italské terracotty, do které Penone obtiskl celé své dýchající tělo, ale jinak mají tvar velmi podobný Katčinému kokonu, jež má v tomto případě vrchol u Penoneho krku, odkud se dál kapkovitě rozlévá. Na umělcově webu se dokonce můžeme dočíst, že o výsledném tvaru těchto děl přemýšlí i jako o děloze.</w:t>
      </w:r>
    </w:p>
    <w:p w:rsidR="00000000" w:rsidDel="00000000" w:rsidP="00000000" w:rsidRDefault="00000000" w:rsidRPr="00000000" w14:paraId="00000009">
      <w:pPr>
        <w:spacing w:line="360" w:lineRule="auto"/>
        <w:rPr>
          <w:sz w:val="24"/>
          <w:szCs w:val="24"/>
        </w:rPr>
      </w:pPr>
      <w:r w:rsidDel="00000000" w:rsidR="00000000" w:rsidRPr="00000000">
        <w:rPr>
          <w:sz w:val="24"/>
          <w:szCs w:val="24"/>
          <w:rtl w:val="0"/>
        </w:rPr>
        <w:t xml:space="preserve">I přes stylizovanost abstraktních tvarů amébní hmoty je snadné vidět zrození života v děloze i ve vyšitých motivech na napnutých formátech šifonu. Katka se už na začátku práce na diplomce rozhodla pro fyzicky i časově náročnou výšivku ze skleněných korálků. Téměř </w:t>
      </w:r>
      <w:r w:rsidDel="00000000" w:rsidR="00000000" w:rsidRPr="00000000">
        <w:rPr>
          <w:sz w:val="24"/>
          <w:szCs w:val="24"/>
          <w:rtl w:val="0"/>
        </w:rPr>
        <w:t xml:space="preserve">stem</w:t>
      </w:r>
      <w:r w:rsidDel="00000000" w:rsidR="00000000" w:rsidRPr="00000000">
        <w:rPr>
          <w:sz w:val="24"/>
          <w:szCs w:val="24"/>
          <w:rtl w:val="0"/>
        </w:rPr>
        <w:t xml:space="preserve"> tisíc drobných skleněných kuliček zatížila lehoučkou textilii, aby zobrazila vývoj vztahu mezi matkou a dcerou, respektive mezi hmotou a novým životem, který se od ní oddělil a touží po samostatnosti. Výšivky následně pracně vypla na kovové rámy. Popsaný pracovní postup je zřejmou autoterapií, odehrávající se napříč celým tvůrčím procesem. Jsem velmi ráda, že tento osobní zdroj motivace Katka obsáhla i v teoretické části práce a nalezla jistotu, že osobní je i obecným. Přiznám se, že jsem se při konzultacích trochu obávala, jak bude dekorativní povaha skleněných korálků přijímána společně s tématickým vymezením práce. Ačkoliv jsem neviděla konečnou instalaci, předpokládám, že umístění “paravánu” s výšivkami proti přirozenému světlu z okna výrazně prospělo </w:t>
      </w:r>
      <w:r w:rsidDel="00000000" w:rsidR="00000000" w:rsidRPr="00000000">
        <w:rPr>
          <w:sz w:val="24"/>
          <w:szCs w:val="24"/>
          <w:rtl w:val="0"/>
        </w:rPr>
        <w:t xml:space="preserve">celkovému</w:t>
      </w:r>
      <w:r w:rsidDel="00000000" w:rsidR="00000000" w:rsidRPr="00000000">
        <w:rPr>
          <w:sz w:val="24"/>
          <w:szCs w:val="24"/>
          <w:rtl w:val="0"/>
        </w:rPr>
        <w:t xml:space="preserve"> vyznění.</w:t>
      </w:r>
    </w:p>
    <w:p w:rsidR="00000000" w:rsidDel="00000000" w:rsidP="00000000" w:rsidRDefault="00000000" w:rsidRPr="00000000" w14:paraId="0000000A">
      <w:pPr>
        <w:spacing w:line="360" w:lineRule="auto"/>
        <w:rPr>
          <w:sz w:val="24"/>
          <w:szCs w:val="24"/>
        </w:rPr>
      </w:pPr>
      <w:r w:rsidDel="00000000" w:rsidR="00000000" w:rsidRPr="00000000">
        <w:rPr>
          <w:sz w:val="24"/>
          <w:szCs w:val="24"/>
          <w:rtl w:val="0"/>
        </w:rPr>
        <w:t xml:space="preserve">Přirozenost spojení témat osobního i kolektivního dechu a vztahu mezi mateřskou a dceřinou hmotou považuji za odzbrojující, stejně jako monochromatickou bělost celé instalace i Katčinu neobvyklou schopnost dlouhodobě zkoumat jedno téma. Věřím, že Katka brzy nalezne skrze práci i její osobní konsekvence potřebnou sebejistotu a těším se, kam ji rytmus dechu dál dovede.</w:t>
      </w:r>
    </w:p>
    <w:p w:rsidR="00000000" w:rsidDel="00000000" w:rsidP="00000000" w:rsidRDefault="00000000" w:rsidRPr="00000000" w14:paraId="0000000B">
      <w:pPr>
        <w:spacing w:line="360" w:lineRule="auto"/>
        <w:rPr>
          <w:sz w:val="24"/>
          <w:szCs w:val="24"/>
        </w:rPr>
      </w:pPr>
      <w:r w:rsidDel="00000000" w:rsidR="00000000" w:rsidRPr="00000000">
        <w:rPr>
          <w:rtl w:val="0"/>
        </w:rPr>
      </w:r>
    </w:p>
    <w:p w:rsidR="00000000" w:rsidDel="00000000" w:rsidP="00000000" w:rsidRDefault="00000000" w:rsidRPr="00000000" w14:paraId="0000000C">
      <w:pPr>
        <w:spacing w:line="360" w:lineRule="auto"/>
        <w:ind w:left="-360" w:right="20" w:firstLine="360"/>
        <w:rPr>
          <w:sz w:val="24"/>
          <w:szCs w:val="24"/>
        </w:rPr>
      </w:pPr>
      <w:r w:rsidDel="00000000" w:rsidR="00000000" w:rsidRPr="00000000">
        <w:rPr>
          <w:sz w:val="24"/>
          <w:szCs w:val="24"/>
          <w:rtl w:val="0"/>
        </w:rPr>
        <w:t xml:space="preserve">Diplomovou práci doporučuji k obhajobě a navrhuji hodnocení výborně (1).</w:t>
      </w:r>
    </w:p>
    <w:p w:rsidR="00000000" w:rsidDel="00000000" w:rsidP="00000000" w:rsidRDefault="00000000" w:rsidRPr="00000000" w14:paraId="0000000D">
      <w:pPr>
        <w:spacing w:line="360" w:lineRule="auto"/>
        <w:ind w:left="0" w:right="20" w:firstLine="0"/>
        <w:rPr>
          <w:sz w:val="24"/>
          <w:szCs w:val="24"/>
        </w:rPr>
      </w:pPr>
      <w:r w:rsidDel="00000000" w:rsidR="00000000" w:rsidRPr="00000000">
        <w:rPr>
          <w:sz w:val="24"/>
          <w:szCs w:val="24"/>
          <w:rtl w:val="0"/>
        </w:rPr>
        <w:t xml:space="preserve">MgA. Šárka Koudelová</w:t>
      </w: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