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563483" w14:textId="127E38C7" w:rsidR="001D3E8C" w:rsidRDefault="001D3E8C" w:rsidP="00485785">
      <w:pPr>
        <w:jc w:val="center"/>
        <w:rPr>
          <w:b/>
          <w:bCs/>
        </w:rPr>
      </w:pPr>
      <w:r w:rsidRPr="00485785">
        <w:rPr>
          <w:b/>
          <w:bCs/>
        </w:rPr>
        <w:t>HODNOCENÍ DIPLOMOVÉ PRÁCE MARKA FRINDA</w:t>
      </w:r>
    </w:p>
    <w:p w14:paraId="6AFEA75E" w14:textId="77777777" w:rsidR="00485785" w:rsidRPr="00485785" w:rsidRDefault="00485785" w:rsidP="00485785">
      <w:pPr>
        <w:jc w:val="center"/>
        <w:rPr>
          <w:b/>
          <w:bCs/>
        </w:rPr>
      </w:pPr>
    </w:p>
    <w:p w14:paraId="1FC2E218" w14:textId="45CD6312" w:rsidR="001D3E8C" w:rsidRDefault="00485785" w:rsidP="00485785">
      <w:pPr>
        <w:ind w:left="6372"/>
        <w:jc w:val="both"/>
      </w:pPr>
      <w:r>
        <w:t xml:space="preserve">           </w:t>
      </w:r>
      <w:r w:rsidR="001D3E8C">
        <w:t>V Praze dne 9.6.2024</w:t>
      </w:r>
    </w:p>
    <w:p w14:paraId="0A47E468" w14:textId="77777777" w:rsidR="00485785" w:rsidRDefault="00485785" w:rsidP="00485785">
      <w:pPr>
        <w:ind w:left="6372"/>
        <w:jc w:val="both"/>
      </w:pPr>
    </w:p>
    <w:p w14:paraId="7EB7846C" w14:textId="77777777" w:rsidR="009E63A0" w:rsidRDefault="001D3E8C" w:rsidP="00485785">
      <w:pPr>
        <w:jc w:val="both"/>
      </w:pPr>
      <w:r>
        <w:t xml:space="preserve">Marek </w:t>
      </w:r>
      <w:proofErr w:type="spellStart"/>
      <w:r>
        <w:t>Frind</w:t>
      </w:r>
      <w:proofErr w:type="spellEnd"/>
      <w:r>
        <w:t xml:space="preserve"> přišel do ateliéru Socha 1</w:t>
      </w:r>
      <w:r w:rsidR="009411F5">
        <w:t xml:space="preserve"> </w:t>
      </w:r>
      <w:r>
        <w:t>k Lukáši Rittsteinovi ze střední</w:t>
      </w:r>
      <w:r w:rsidR="009E63A0">
        <w:t xml:space="preserve"> Uměleckoprůmyslové</w:t>
      </w:r>
      <w:r>
        <w:t xml:space="preserve"> školy </w:t>
      </w:r>
      <w:proofErr w:type="gramStart"/>
      <w:r w:rsidR="009E63A0">
        <w:t xml:space="preserve">na  </w:t>
      </w:r>
      <w:proofErr w:type="spellStart"/>
      <w:r w:rsidR="009E63A0">
        <w:t>Źižkově</w:t>
      </w:r>
      <w:proofErr w:type="spellEnd"/>
      <w:proofErr w:type="gramEnd"/>
      <w:r w:rsidR="009E63A0">
        <w:t xml:space="preserve">, kde absolvoval v oboru </w:t>
      </w:r>
      <w:proofErr w:type="spellStart"/>
      <w:r w:rsidR="009E63A0">
        <w:t>průmyslovy</w:t>
      </w:r>
      <w:proofErr w:type="spellEnd"/>
      <w:r w:rsidR="009E63A0">
        <w:t xml:space="preserve"> design a řezbářství</w:t>
      </w:r>
      <w:r>
        <w:t xml:space="preserve">. Už když se do ateliéru hlásil, zaujaly nás jeho precizní drobné kresby v jeho skicácích, provedené mikrotužkou nebo kuličkovým perem. Námětem těchto skic vynořujících se </w:t>
      </w:r>
      <w:proofErr w:type="gramStart"/>
      <w:r>
        <w:t>ze</w:t>
      </w:r>
      <w:proofErr w:type="gramEnd"/>
      <w:r>
        <w:t xml:space="preserve"> spleti jemných čar byly figurální kompozice, ale i studie jednotlivých charakterů postav z jakéhosi </w:t>
      </w:r>
      <w:proofErr w:type="spellStart"/>
      <w:r>
        <w:t>postkomixového</w:t>
      </w:r>
      <w:proofErr w:type="spellEnd"/>
      <w:r>
        <w:t xml:space="preserve"> bezčasí.</w:t>
      </w:r>
    </w:p>
    <w:p w14:paraId="4E281C5D" w14:textId="77777777" w:rsidR="009E63A0" w:rsidRDefault="001D3E8C" w:rsidP="00485785">
      <w:pPr>
        <w:jc w:val="both"/>
      </w:pPr>
      <w:r>
        <w:t xml:space="preserve"> Zjevná byla inspirace japonskými manga </w:t>
      </w:r>
      <w:proofErr w:type="spellStart"/>
      <w:r>
        <w:t>komixy</w:t>
      </w:r>
      <w:proofErr w:type="spellEnd"/>
      <w:r>
        <w:t>. Velkou část zabíraly stud</w:t>
      </w:r>
      <w:r w:rsidR="009411F5">
        <w:t>i</w:t>
      </w:r>
      <w:r>
        <w:t xml:space="preserve">e oděvů i zbraní a jiných rekvizit, které </w:t>
      </w:r>
      <w:r w:rsidR="009411F5">
        <w:t>Markovy</w:t>
      </w:r>
      <w:r>
        <w:t xml:space="preserve"> postavy měly jako snadno identifikovatelný atribut. V mnohém mi tyto kresby </w:t>
      </w:r>
      <w:proofErr w:type="gramStart"/>
      <w:r>
        <w:t>evokovaly  produkčně</w:t>
      </w:r>
      <w:proofErr w:type="gramEnd"/>
      <w:r>
        <w:t>-režisérské postupy, které by z nich bylo možné odvodit. Tomu napo</w:t>
      </w:r>
      <w:r w:rsidR="009E63A0">
        <w:t>ví</w:t>
      </w:r>
      <w:r>
        <w:t>daly i zvláštní propracované a dobře vykomponované scenérie – scény i celé výseky krajin, do kterých Marek zasazoval děj, ve kterém figurovaly jeho charakterově zpracované figury</w:t>
      </w:r>
      <w:r w:rsidR="009E63A0">
        <w:t>.</w:t>
      </w:r>
    </w:p>
    <w:p w14:paraId="2791ABC8" w14:textId="6470AAC5" w:rsidR="001D3E8C" w:rsidRDefault="009E63A0" w:rsidP="00485785">
      <w:pPr>
        <w:jc w:val="both"/>
      </w:pPr>
      <w:r>
        <w:t>K</w:t>
      </w:r>
      <w:r w:rsidR="001D3E8C">
        <w:t xml:space="preserve">resba jako základní médium jej neopustily až </w:t>
      </w:r>
      <w:proofErr w:type="gramStart"/>
      <w:r w:rsidR="001D3E8C">
        <w:t>do  jeho</w:t>
      </w:r>
      <w:proofErr w:type="gramEnd"/>
      <w:r w:rsidR="001D3E8C">
        <w:t xml:space="preserve"> stáže v N.Y.C</w:t>
      </w:r>
      <w:r>
        <w:t xml:space="preserve"> na </w:t>
      </w:r>
      <w:proofErr w:type="spellStart"/>
      <w:r>
        <w:t>slavnéškole</w:t>
      </w:r>
      <w:proofErr w:type="spellEnd"/>
      <w:r>
        <w:t xml:space="preserve"> Cooper Union </w:t>
      </w:r>
      <w:r w:rsidR="001D3E8C">
        <w:t>, kde se jeho již vytříbené myšlení více přiblížilo konceptuálním postupům současnosti.</w:t>
      </w:r>
      <w:r>
        <w:t xml:space="preserve"> Zkušenost z NY</w:t>
      </w:r>
      <w:r w:rsidR="00B573FF">
        <w:t>C</w:t>
      </w:r>
      <w:r>
        <w:t xml:space="preserve"> ho nasměrovala i k jeho současné </w:t>
      </w:r>
      <w:proofErr w:type="gramStart"/>
      <w:r>
        <w:t>práci ,</w:t>
      </w:r>
      <w:proofErr w:type="gramEnd"/>
      <w:r>
        <w:t xml:space="preserve"> se kterou diplomuje .</w:t>
      </w:r>
    </w:p>
    <w:p w14:paraId="4A55B9DB" w14:textId="1B52854D" w:rsidR="001D3E8C" w:rsidRDefault="001D3E8C" w:rsidP="00485785">
      <w:pPr>
        <w:jc w:val="both"/>
      </w:pPr>
      <w:r>
        <w:t>Před tím než na tuto stáž v roce 2022 vyjel, se mu podařilo vytvořit v minulých třech letech celou řadu pozoruhodných situací – v menších sochařských modelech kde figurální scény byly spíše doplňkem k masívním stavbám</w:t>
      </w:r>
      <w:r w:rsidR="009E63A0">
        <w:t>,</w:t>
      </w:r>
      <w:r>
        <w:t xml:space="preserve"> jako byla např. figura stojící na obranném bunkru, nebo postávající člověk v </w:t>
      </w:r>
      <w:proofErr w:type="spellStart"/>
      <w:r>
        <w:t>sochařsky</w:t>
      </w:r>
      <w:proofErr w:type="spellEnd"/>
      <w:r>
        <w:t xml:space="preserve"> velmi dobře zpracovaném vraku auta. Tyto scény byly přesvědčivé a působil</w:t>
      </w:r>
      <w:r w:rsidR="009E63A0">
        <w:t>y</w:t>
      </w:r>
      <w:r>
        <w:t xml:space="preserve"> kompaktně. Jednalo se o izolované </w:t>
      </w:r>
      <w:r w:rsidR="00632DAC">
        <w:t>příběhy</w:t>
      </w:r>
      <w:r>
        <w:t xml:space="preserve"> poznamenané dystopickým myšlením.</w:t>
      </w:r>
    </w:p>
    <w:p w14:paraId="168184D5" w14:textId="77777777" w:rsidR="009E63A0" w:rsidRDefault="00632DAC" w:rsidP="00485785">
      <w:pPr>
        <w:jc w:val="both"/>
      </w:pPr>
      <w:r>
        <w:t xml:space="preserve">Vliv postapokalyptických filmových vizí různých </w:t>
      </w:r>
      <w:proofErr w:type="spellStart"/>
      <w:proofErr w:type="gramStart"/>
      <w:r>
        <w:t>tvůrců</w:t>
      </w:r>
      <w:r w:rsidR="009E63A0">
        <w:t>,které</w:t>
      </w:r>
      <w:proofErr w:type="spellEnd"/>
      <w:proofErr w:type="gramEnd"/>
      <w:r w:rsidR="009E63A0">
        <w:t xml:space="preserve"> mají kořeny ve </w:t>
      </w:r>
      <w:proofErr w:type="spellStart"/>
      <w:r w:rsidR="009E63A0">
        <w:t>sci</w:t>
      </w:r>
      <w:proofErr w:type="spellEnd"/>
      <w:r w:rsidR="009E63A0">
        <w:t xml:space="preserve"> – </w:t>
      </w:r>
      <w:proofErr w:type="spellStart"/>
      <w:r w:rsidR="009E63A0">
        <w:t>fi</w:t>
      </w:r>
      <w:proofErr w:type="spellEnd"/>
      <w:r w:rsidR="009E63A0">
        <w:t xml:space="preserve">  literatuře 20.století </w:t>
      </w:r>
      <w:r>
        <w:t xml:space="preserve"> tu mohl být rozpoznán, ale i rámci Markova uvažování se už jednalo o úkrok od sochařství směrem k </w:t>
      </w:r>
      <w:proofErr w:type="spellStart"/>
      <w:r>
        <w:t>novomediálnímu</w:t>
      </w:r>
      <w:proofErr w:type="spellEnd"/>
      <w:r>
        <w:t xml:space="preserve"> zpracování reality, kterou umožňují současné technologie, den ode dne, přesvědčivěji.</w:t>
      </w:r>
    </w:p>
    <w:p w14:paraId="4279FEA2" w14:textId="7768197D" w:rsidR="00632DAC" w:rsidRDefault="00804845" w:rsidP="00485785">
      <w:pPr>
        <w:jc w:val="both"/>
      </w:pPr>
      <w:r>
        <w:t xml:space="preserve"> Jeho dychtivost v poznávání a touze uchopit nové nástroje byla a je přirozená. Rejstřík modelovacích a </w:t>
      </w:r>
      <w:proofErr w:type="spellStart"/>
      <w:proofErr w:type="gramStart"/>
      <w:r>
        <w:t>animovacích</w:t>
      </w:r>
      <w:proofErr w:type="spellEnd"/>
      <w:r w:rsidR="009E63A0">
        <w:t xml:space="preserve"> </w:t>
      </w:r>
      <w:r>
        <w:t xml:space="preserve"> programů</w:t>
      </w:r>
      <w:proofErr w:type="gramEnd"/>
      <w:r>
        <w:t xml:space="preserve"> byl pro </w:t>
      </w:r>
      <w:r w:rsidR="009E63A0">
        <w:t>M</w:t>
      </w:r>
      <w:r>
        <w:t xml:space="preserve">arka nutností, aby se mohl vyjádřit právě tak jak to vidíme v současnosti. </w:t>
      </w:r>
      <w:r w:rsidR="009E63A0">
        <w:t>Absolvoval řadu školení a programy si osvojil a pracuje v nich přesvědčivě.</w:t>
      </w:r>
    </w:p>
    <w:p w14:paraId="3CE5E7EA" w14:textId="3D078259" w:rsidR="00804845" w:rsidRDefault="00804845" w:rsidP="00485785">
      <w:pPr>
        <w:jc w:val="both"/>
      </w:pPr>
      <w:r>
        <w:lastRenderedPageBreak/>
        <w:t>Jeho diplomová práce navazuje na tisíce jeho skic, kde nakreslil různé modelové situace, přes modely, které vytvořil pomocí klasických sochařských technik, ať už byly provedeny ve vosku, hlíně, cínu nebo i nakonec v betonových odlitcích.</w:t>
      </w:r>
    </w:p>
    <w:p w14:paraId="30C44657" w14:textId="77777777" w:rsidR="009E63A0" w:rsidRDefault="00710BF3" w:rsidP="00485785">
      <w:pPr>
        <w:jc w:val="both"/>
      </w:pPr>
      <w:r>
        <w:t>Model-modelu-modelu převedený do virtuálního prostředí je pro něj typické téma. Pozoroval jsem jak se zaujetím zkoumá předměty známé z </w:t>
      </w:r>
      <w:proofErr w:type="gramStart"/>
      <w:r>
        <w:t>reality ,aby</w:t>
      </w:r>
      <w:proofErr w:type="gramEnd"/>
      <w:r>
        <w:t xml:space="preserve"> je transformoval do světa za obrazovkou.</w:t>
      </w:r>
    </w:p>
    <w:p w14:paraId="06639756" w14:textId="51543808" w:rsidR="00A20437" w:rsidRDefault="00710BF3" w:rsidP="00485785">
      <w:pPr>
        <w:jc w:val="both"/>
      </w:pPr>
      <w:r>
        <w:t xml:space="preserve"> Židle v jeho případě ve své </w:t>
      </w:r>
      <w:proofErr w:type="spellStart"/>
      <w:r>
        <w:t>multiplikovatelnosti</w:t>
      </w:r>
      <w:proofErr w:type="spellEnd"/>
      <w:r>
        <w:t xml:space="preserve"> a konkrétnosti</w:t>
      </w:r>
      <w:r w:rsidR="00A20437">
        <w:t xml:space="preserve"> je </w:t>
      </w:r>
      <w:proofErr w:type="gramStart"/>
      <w:r w:rsidR="00A20437">
        <w:t>zde  významným</w:t>
      </w:r>
      <w:proofErr w:type="gramEnd"/>
      <w:r w:rsidR="00A20437">
        <w:t xml:space="preserve"> stavebním prvkem.</w:t>
      </w:r>
    </w:p>
    <w:p w14:paraId="35C55258" w14:textId="77777777" w:rsidR="00A20437" w:rsidRDefault="00710BF3" w:rsidP="00485785">
      <w:pPr>
        <w:jc w:val="both"/>
      </w:pPr>
      <w:r>
        <w:t xml:space="preserve"> </w:t>
      </w:r>
      <w:r w:rsidR="00A20437">
        <w:t>P</w:t>
      </w:r>
      <w:r>
        <w:t xml:space="preserve">rávě školní </w:t>
      </w:r>
      <w:r w:rsidR="00033729">
        <w:t>ž</w:t>
      </w:r>
      <w:r>
        <w:t>idle je to</w:t>
      </w:r>
      <w:r w:rsidR="00A20437">
        <w:t>,</w:t>
      </w:r>
      <w:r>
        <w:t xml:space="preserve"> co je dominantní jak v jeho fyzické instalaci, tak v prostředí, které vytvořil v herních softwarech a kde prvek židle je rozptýlený ve všech dostupných prostorách, které vymodelova</w:t>
      </w:r>
      <w:r w:rsidR="00A20437">
        <w:t>l</w:t>
      </w:r>
      <w:r>
        <w:t>.</w:t>
      </w:r>
    </w:p>
    <w:p w14:paraId="0A503020" w14:textId="77777777" w:rsidR="00A20437" w:rsidRDefault="00A20437" w:rsidP="00485785">
      <w:pPr>
        <w:jc w:val="both"/>
      </w:pPr>
      <w:r>
        <w:t xml:space="preserve">Lze si připomenout co </w:t>
      </w:r>
      <w:proofErr w:type="spellStart"/>
      <w:r>
        <w:t>snamená</w:t>
      </w:r>
      <w:proofErr w:type="spellEnd"/>
      <w:r>
        <w:t xml:space="preserve"> židle v dějinách umění 20. století u Josepha </w:t>
      </w:r>
      <w:proofErr w:type="spellStart"/>
      <w:r>
        <w:t>Kosutha</w:t>
      </w:r>
      <w:proofErr w:type="spellEnd"/>
      <w:r>
        <w:t xml:space="preserve"> nebo amerického umělce Alana </w:t>
      </w:r>
      <w:proofErr w:type="spellStart"/>
      <w:r>
        <w:t>Wexlera</w:t>
      </w:r>
      <w:proofErr w:type="spellEnd"/>
      <w:r>
        <w:t xml:space="preserve"> ale také v instalaci 100 židlí od rakouského sochaře Franze </w:t>
      </w:r>
      <w:proofErr w:type="spellStart"/>
      <w:proofErr w:type="gramStart"/>
      <w:r>
        <w:t>Westa</w:t>
      </w:r>
      <w:proofErr w:type="spellEnd"/>
      <w:r w:rsidR="00710BF3">
        <w:t xml:space="preserve"> </w:t>
      </w:r>
      <w:r>
        <w:t>.</w:t>
      </w:r>
      <w:proofErr w:type="gramEnd"/>
      <w:r>
        <w:t xml:space="preserve"> V českém prostředí židli prozkoumává Jiří Kovanda ave fotografickém médiu Ivan Pinkava. </w:t>
      </w:r>
      <w:proofErr w:type="gramStart"/>
      <w:r>
        <w:t>Hypertrofovanou  sochu</w:t>
      </w:r>
      <w:proofErr w:type="gramEnd"/>
      <w:r>
        <w:t xml:space="preserve"> židle známe od Magdaleny Jetelové.</w:t>
      </w:r>
    </w:p>
    <w:p w14:paraId="27327888" w14:textId="391BD270" w:rsidR="00A20437" w:rsidRDefault="00A20437" w:rsidP="00485785">
      <w:pPr>
        <w:jc w:val="both"/>
      </w:pPr>
      <w:r>
        <w:t xml:space="preserve">U marka </w:t>
      </w:r>
      <w:proofErr w:type="spellStart"/>
      <w:r>
        <w:t>Frinda</w:t>
      </w:r>
      <w:proofErr w:type="spellEnd"/>
      <w:r>
        <w:t xml:space="preserve"> jde ale o soustavu stavebních prvků, které umožnují nahlédnout do na první pohled sice povědomého </w:t>
      </w:r>
      <w:proofErr w:type="gramStart"/>
      <w:r>
        <w:t>prostoru ,</w:t>
      </w:r>
      <w:proofErr w:type="gramEnd"/>
      <w:r>
        <w:t xml:space="preserve"> který se ale více vynořuje z autorova nevědomí.</w:t>
      </w:r>
    </w:p>
    <w:p w14:paraId="4A902BEA" w14:textId="0D9CE5ED" w:rsidR="00804845" w:rsidRDefault="00A20437" w:rsidP="00485785">
      <w:pPr>
        <w:jc w:val="both"/>
      </w:pPr>
      <w:r>
        <w:t xml:space="preserve"> </w:t>
      </w:r>
      <w:r w:rsidR="00710BF3">
        <w:t xml:space="preserve">Prostředí je nakonec to, co jej zajímá </w:t>
      </w:r>
      <w:proofErr w:type="gramStart"/>
      <w:r w:rsidR="00710BF3">
        <w:t>nejvíce</w:t>
      </w:r>
      <w:proofErr w:type="gramEnd"/>
      <w:r w:rsidR="00710BF3">
        <w:t xml:space="preserve"> a to do posledního detailu povrchu, kde je schopen popsat a vymodelovat oprýskanou barvu ve vrstvách parapetu nebo zábradlí. </w:t>
      </w:r>
      <w:r w:rsidR="00033729">
        <w:t>Posedlost</w:t>
      </w:r>
      <w:r w:rsidR="00710BF3">
        <w:t xml:space="preserve"> </w:t>
      </w:r>
      <w:r w:rsidR="00033729">
        <w:t>smyšleným</w:t>
      </w:r>
      <w:r w:rsidR="00710BF3">
        <w:t xml:space="preserve"> dystopic</w:t>
      </w:r>
      <w:r w:rsidR="00033729">
        <w:t>k</w:t>
      </w:r>
      <w:r w:rsidR="00710BF3">
        <w:t>ým interiérem improvizovaného ateliéru</w:t>
      </w:r>
      <w:r w:rsidR="00033729">
        <w:t xml:space="preserve"> je více než zřejmá. Prostory inspirované různými opuštěnými technickým stavbami typu garáž, trafostanice, blíže neurčený zaniklý dílenský </w:t>
      </w:r>
      <w:proofErr w:type="gramStart"/>
      <w:r w:rsidR="00033729">
        <w:t>provoz</w:t>
      </w:r>
      <w:proofErr w:type="gramEnd"/>
      <w:r w:rsidR="00033729">
        <w:t xml:space="preserve"> a tak podobě, jsou v posledních letech vyhledávané lokace známé pod souhrnným názvem </w:t>
      </w:r>
      <w:proofErr w:type="spellStart"/>
      <w:r w:rsidR="00033729">
        <w:t>Urbex</w:t>
      </w:r>
      <w:proofErr w:type="spellEnd"/>
      <w:r w:rsidR="00033729">
        <w:t>.</w:t>
      </w:r>
      <w:r>
        <w:t xml:space="preserve"> Jde o jakýsi post naturalismus </w:t>
      </w:r>
      <w:proofErr w:type="gramStart"/>
      <w:r>
        <w:t>elektronického  charakteru</w:t>
      </w:r>
      <w:proofErr w:type="gramEnd"/>
      <w:r>
        <w:t xml:space="preserve"> . digitální stopa na reálných předmětech je součástí </w:t>
      </w:r>
      <w:proofErr w:type="gramStart"/>
      <w:r>
        <w:t>jazyka ,</w:t>
      </w:r>
      <w:proofErr w:type="gramEnd"/>
      <w:r>
        <w:t xml:space="preserve"> kterým se Marek vyjadřuje .</w:t>
      </w:r>
    </w:p>
    <w:p w14:paraId="1309C62B" w14:textId="77777777" w:rsidR="00A66A0A" w:rsidRDefault="00F2161C" w:rsidP="00485785">
      <w:pPr>
        <w:jc w:val="both"/>
      </w:pPr>
      <w:r>
        <w:t xml:space="preserve">Z Markova videa zmizely figury – ty jsou jako připomínka jeho vývojových stádií přítomné pouze na stěnách improvizovaného ateliéru izolovaného umělce, který tam zpět asi už </w:t>
      </w:r>
      <w:proofErr w:type="spellStart"/>
      <w:proofErr w:type="gramStart"/>
      <w:r>
        <w:t>nepřijde.</w:t>
      </w:r>
      <w:r w:rsidR="00A20437">
        <w:t>Žádné</w:t>
      </w:r>
      <w:proofErr w:type="spellEnd"/>
      <w:proofErr w:type="gramEnd"/>
      <w:r w:rsidR="00A20437">
        <w:t xml:space="preserve"> divadlo se nekoná, aktérem</w:t>
      </w:r>
      <w:r w:rsidR="00A66A0A">
        <w:t xml:space="preserve"> je aktivní hráč s prostorem.</w:t>
      </w:r>
    </w:p>
    <w:p w14:paraId="3259B12C" w14:textId="3CA4A2E3" w:rsidR="00F2161C" w:rsidRDefault="00A20437" w:rsidP="00485785">
      <w:pPr>
        <w:jc w:val="both"/>
      </w:pPr>
      <w:r>
        <w:t xml:space="preserve"> </w:t>
      </w:r>
      <w:r w:rsidR="00F2161C">
        <w:t xml:space="preserve"> V jedné z místností je možné procházet </w:t>
      </w:r>
      <w:proofErr w:type="spellStart"/>
      <w:r w:rsidR="00F2161C">
        <w:t>zoomováním</w:t>
      </w:r>
      <w:proofErr w:type="spellEnd"/>
      <w:r w:rsidR="00F2161C">
        <w:t xml:space="preserve"> celou sadu skic a studií, které vedou diváka fázemi vzniku jeho diplomky. </w:t>
      </w:r>
    </w:p>
    <w:p w14:paraId="530EF917" w14:textId="7124A753" w:rsidR="00F2161C" w:rsidRDefault="00F2161C" w:rsidP="00485785">
      <w:pPr>
        <w:jc w:val="both"/>
      </w:pPr>
      <w:r>
        <w:t xml:space="preserve">Absence digitální figury je na místě. Jsme to </w:t>
      </w:r>
      <w:proofErr w:type="gramStart"/>
      <w:r>
        <w:t>my</w:t>
      </w:r>
      <w:proofErr w:type="gramEnd"/>
      <w:r>
        <w:t xml:space="preserve"> kdo do produkčně dokonalého prostředí vstupujeme podobni </w:t>
      </w:r>
      <w:proofErr w:type="spellStart"/>
      <w:r>
        <w:t>voayerům</w:t>
      </w:r>
      <w:proofErr w:type="spellEnd"/>
      <w:r>
        <w:t xml:space="preserve">, nebo hráčům počítačových her. Smyslem procházení na sebe navazujících prostor je tyto virtuální prostory zažít z bezpečí školní židle, která stojí na historických </w:t>
      </w:r>
      <w:proofErr w:type="spellStart"/>
      <w:r>
        <w:t>linoleech</w:t>
      </w:r>
      <w:proofErr w:type="spellEnd"/>
      <w:r>
        <w:t xml:space="preserve"> z bytu Markova dědečka.</w:t>
      </w:r>
    </w:p>
    <w:p w14:paraId="5F6C8B62" w14:textId="77777777" w:rsidR="00A66A0A" w:rsidRDefault="00F2161C" w:rsidP="00485785">
      <w:pPr>
        <w:jc w:val="both"/>
      </w:pPr>
      <w:r>
        <w:lastRenderedPageBreak/>
        <w:t>Jde tu o konglomerát osobních vazeb na realitu a její odrazy v prostředí, které je umělé. Součástí instalace je mimo monitory instalovaná stará televize za zdí, kde je možné zažít exteriér, který je ve virtuální realizac</w:t>
      </w:r>
      <w:r w:rsidR="00A66A0A">
        <w:t>i</w:t>
      </w:r>
      <w:r>
        <w:t xml:space="preserve"> nedostupný a z něhož k nám přes neprůhledná skla svítí sluneční svit a doléhají tajemné zvuky. </w:t>
      </w:r>
    </w:p>
    <w:p w14:paraId="3497CB6F" w14:textId="33490500" w:rsidR="00F2161C" w:rsidRDefault="00F2161C" w:rsidP="00485785">
      <w:pPr>
        <w:jc w:val="both"/>
      </w:pPr>
      <w:r>
        <w:t xml:space="preserve">U Marka </w:t>
      </w:r>
      <w:proofErr w:type="spellStart"/>
      <w:r>
        <w:t>Frinda</w:t>
      </w:r>
      <w:proofErr w:type="spellEnd"/>
      <w:r>
        <w:t xml:space="preserve"> mi bylo od počátku jasné, že jeho práce se bude vyvíjet přes komplexní výzkum sochařského média přes jeho přenesení do 3D modelu v počítačích. Vyústění do vytvoření prostředí, ve kterém je autor naplno otištěný je logické a bylo i nutné. Jde o předstupeň něčeho, co neumím přesně odhadnout. Marek zároveň s diplomovou prací vytvořil na zakázku jinou videoinstalaci pro americkou uměleckou dvojici, ve které hraje hlavní roli sklad figurín…</w:t>
      </w:r>
      <w:r w:rsidR="00A66A0A">
        <w:t xml:space="preserve"> Tato práce bude zveřejněna v létě 2024 </w:t>
      </w:r>
    </w:p>
    <w:p w14:paraId="3C61EAD1" w14:textId="77777777" w:rsidR="00A66A0A" w:rsidRDefault="00F2161C" w:rsidP="00485785">
      <w:pPr>
        <w:jc w:val="both"/>
      </w:pPr>
      <w:r>
        <w:t>Na uvedení tohoto díl</w:t>
      </w:r>
      <w:r w:rsidR="00A66A0A">
        <w:t>a</w:t>
      </w:r>
      <w:r>
        <w:t xml:space="preserve"> jsem velmi zvědavý. Domnívám se, že jeho cesta v digitálním světe je úspěšně započatá. Kde bude rozvíjet své schopnosti je mi zatím hádankou, bude to svět specificky zaměřených herních vývojových studií? Anebo půjde cestou nezávislého umělce, který umí překvapit?</w:t>
      </w:r>
    </w:p>
    <w:p w14:paraId="7E0BACF4" w14:textId="135198DC" w:rsidR="00F2161C" w:rsidRDefault="00485785" w:rsidP="00485785">
      <w:pPr>
        <w:jc w:val="both"/>
      </w:pPr>
      <w:r>
        <w:t xml:space="preserve"> Možná půjde o kombinaci obojího. Markovi </w:t>
      </w:r>
      <w:proofErr w:type="spellStart"/>
      <w:r>
        <w:t>Frindovi</w:t>
      </w:r>
      <w:proofErr w:type="spellEnd"/>
      <w:r>
        <w:t xml:space="preserve"> přeji úspěšnou cestu životem a navrhuji známku výborně.</w:t>
      </w:r>
    </w:p>
    <w:p w14:paraId="4FE75923" w14:textId="77777777" w:rsidR="00A66A0A" w:rsidRDefault="00A66A0A" w:rsidP="00485785">
      <w:pPr>
        <w:jc w:val="both"/>
      </w:pPr>
    </w:p>
    <w:p w14:paraId="0EB04881" w14:textId="451F0954" w:rsidR="00A66A0A" w:rsidRDefault="00A66A0A" w:rsidP="00485785">
      <w:pPr>
        <w:jc w:val="both"/>
      </w:pPr>
      <w:proofErr w:type="gramStart"/>
      <w:r>
        <w:t>Hodnocení :</w:t>
      </w:r>
      <w:proofErr w:type="gramEnd"/>
      <w:r>
        <w:t xml:space="preserve"> Výborně</w:t>
      </w:r>
    </w:p>
    <w:p w14:paraId="2386D088" w14:textId="77777777" w:rsidR="00485785" w:rsidRDefault="00485785" w:rsidP="00485785">
      <w:pPr>
        <w:jc w:val="both"/>
      </w:pPr>
    </w:p>
    <w:p w14:paraId="1371D965" w14:textId="77777777" w:rsidR="00485785" w:rsidRDefault="00485785" w:rsidP="00485785">
      <w:pPr>
        <w:jc w:val="both"/>
      </w:pPr>
    </w:p>
    <w:p w14:paraId="7C82D909" w14:textId="2B616349" w:rsidR="00485785" w:rsidRDefault="00485785" w:rsidP="00485785">
      <w:pPr>
        <w:jc w:val="both"/>
      </w:pPr>
      <w:r>
        <w:t>Michal Cimala</w:t>
      </w:r>
    </w:p>
    <w:sectPr w:rsidR="00485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E8C"/>
    <w:rsid w:val="00033729"/>
    <w:rsid w:val="001D3E8C"/>
    <w:rsid w:val="00317619"/>
    <w:rsid w:val="00485785"/>
    <w:rsid w:val="004F6EAB"/>
    <w:rsid w:val="00572C85"/>
    <w:rsid w:val="00632DAC"/>
    <w:rsid w:val="00710BF3"/>
    <w:rsid w:val="00804845"/>
    <w:rsid w:val="008346BE"/>
    <w:rsid w:val="009411F5"/>
    <w:rsid w:val="009E63A0"/>
    <w:rsid w:val="00A20437"/>
    <w:rsid w:val="00A66A0A"/>
    <w:rsid w:val="00B573FF"/>
    <w:rsid w:val="00C13B85"/>
    <w:rsid w:val="00F2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D120C"/>
  <w15:chartTrackingRefBased/>
  <w15:docId w15:val="{07147537-208A-4F40-B8F6-ED62020CA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D3E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D3E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D3E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D3E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D3E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D3E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D3E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D3E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D3E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3E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D3E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D3E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D3E8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D3E8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D3E8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D3E8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D3E8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D3E8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D3E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D3E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D3E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D3E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D3E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D3E8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D3E8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D3E8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D3E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D3E8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D3E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886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Soňa Cimalová</dc:creator>
  <cp:keywords/>
  <dc:description/>
  <cp:lastModifiedBy>Soňa Cimalová</cp:lastModifiedBy>
  <cp:revision>2</cp:revision>
  <dcterms:created xsi:type="dcterms:W3CDTF">2024-06-12T10:49:00Z</dcterms:created>
  <dcterms:modified xsi:type="dcterms:W3CDTF">2024-06-12T10:49:00Z</dcterms:modified>
</cp:coreProperties>
</file>