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CB534" w14:textId="1462DF34" w:rsidR="00283E4F" w:rsidRDefault="00121500" w:rsidP="00125D4C">
      <w:r w:rsidRPr="00121500">
        <w:rPr>
          <w:u w:val="single"/>
        </w:rPr>
        <w:t>Klára Sedlo</w:t>
      </w:r>
      <w:r w:rsidR="0011548F">
        <w:rPr>
          <w:u w:val="single"/>
        </w:rPr>
        <w:br/>
      </w:r>
      <w:r>
        <w:rPr>
          <w:u w:val="single"/>
        </w:rPr>
        <w:br/>
      </w:r>
      <w:r w:rsidR="00B32BD1">
        <w:t>Studentka</w:t>
      </w:r>
      <w:r>
        <w:t xml:space="preserve"> k nám p</w:t>
      </w:r>
      <w:r w:rsidR="00371C3A">
        <w:t>ře</w:t>
      </w:r>
      <w:r>
        <w:t>stoupila z ateliéru Michaela Rittsteina</w:t>
      </w:r>
      <w:r w:rsidR="00B32BD1">
        <w:t xml:space="preserve">. </w:t>
      </w:r>
      <w:r>
        <w:t>Klára je bytostn</w:t>
      </w:r>
      <w:r w:rsidR="00B04863">
        <w:t>á</w:t>
      </w:r>
      <w:r>
        <w:t xml:space="preserve"> malířka</w:t>
      </w:r>
      <w:r w:rsidR="00B04863">
        <w:t xml:space="preserve"> s již jasně vyprofilovaným malířským názorem, což jsme zohlednili při našich konzultacích</w:t>
      </w:r>
      <w:r w:rsidR="00885AFA">
        <w:t xml:space="preserve">. </w:t>
      </w:r>
      <w:r w:rsidR="004444B5">
        <w:t xml:space="preserve">Důvodem, proč jsme ji přijali do </w:t>
      </w:r>
      <w:r w:rsidR="006736DD">
        <w:t>našeho a</w:t>
      </w:r>
      <w:r w:rsidR="004444B5">
        <w:t>teliéru</w:t>
      </w:r>
      <w:r w:rsidR="006736DD">
        <w:t xml:space="preserve">, </w:t>
      </w:r>
      <w:r w:rsidR="004444B5">
        <w:t xml:space="preserve">byla její schopnost výborné realistické reflexe a přepisu reality do malířského média. </w:t>
      </w:r>
      <w:r w:rsidR="00885AFA">
        <w:t>Od začátku jsme si ale uvědomovali nebezpečí předčasné manýry nebo p</w:t>
      </w:r>
      <w:r w:rsidR="00B04863">
        <w:t>ředčasného zacyklení s</w:t>
      </w:r>
      <w:r w:rsidR="00885AFA">
        <w:t>e</w:t>
      </w:r>
      <w:r w:rsidR="00B04863">
        <w:t xml:space="preserve"> v jed</w:t>
      </w:r>
      <w:r w:rsidR="00885AFA">
        <w:t>i</w:t>
      </w:r>
      <w:r w:rsidR="00B04863">
        <w:t>n</w:t>
      </w:r>
      <w:r w:rsidR="00885AFA">
        <w:t>ém</w:t>
      </w:r>
      <w:r w:rsidR="00B04863">
        <w:t xml:space="preserve"> názor</w:t>
      </w:r>
      <w:r w:rsidR="00885AFA">
        <w:t>u</w:t>
      </w:r>
      <w:r w:rsidR="00B04863">
        <w:t xml:space="preserve"> a tomu pod</w:t>
      </w:r>
      <w:r w:rsidR="00885AFA">
        <w:t xml:space="preserve">řízené </w:t>
      </w:r>
      <w:r w:rsidR="00B04863">
        <w:t>jedin</w:t>
      </w:r>
      <w:r w:rsidR="00885AFA">
        <w:t>é formy</w:t>
      </w:r>
      <w:r w:rsidR="00B04863">
        <w:t xml:space="preserve"> výpov</w:t>
      </w:r>
      <w:r w:rsidR="00885AFA">
        <w:t>ě</w:t>
      </w:r>
      <w:r w:rsidR="00B04863">
        <w:t>di</w:t>
      </w:r>
      <w:r w:rsidR="00885AFA">
        <w:t>, které si se sebou do našeho ateliéru přinesla, a</w:t>
      </w:r>
      <w:r w:rsidR="00B04863">
        <w:t xml:space="preserve"> o správnosti a opodstatn</w:t>
      </w:r>
      <w:r w:rsidR="00885AFA">
        <w:t>ě</w:t>
      </w:r>
      <w:r w:rsidR="00B04863">
        <w:t>nosti</w:t>
      </w:r>
      <w:r w:rsidR="00991D99">
        <w:t xml:space="preserve"> o</w:t>
      </w:r>
      <w:r w:rsidR="00885AFA">
        <w:t xml:space="preserve"> které</w:t>
      </w:r>
      <w:r w:rsidR="00991D99">
        <w:t>m</w:t>
      </w:r>
      <w:r w:rsidR="00885AFA">
        <w:t xml:space="preserve"> </w:t>
      </w:r>
      <w:r w:rsidR="00B04863">
        <w:t>– zdá s</w:t>
      </w:r>
      <w:r w:rsidR="00885AFA">
        <w:t>e</w:t>
      </w:r>
      <w:r w:rsidR="00B04863">
        <w:t xml:space="preserve"> – </w:t>
      </w:r>
      <w:r w:rsidR="00885AFA">
        <w:t xml:space="preserve">místy </w:t>
      </w:r>
      <w:r w:rsidR="00B04863">
        <w:t>p</w:t>
      </w:r>
      <w:r w:rsidR="00885AFA">
        <w:t>ř</w:t>
      </w:r>
      <w:r w:rsidR="00B04863">
        <w:t>estala pochybova</w:t>
      </w:r>
      <w:r w:rsidR="00885AFA">
        <w:t>t i</w:t>
      </w:r>
      <w:r w:rsidR="00B04863">
        <w:t xml:space="preserve"> samotná autorka</w:t>
      </w:r>
      <w:r w:rsidR="004444B5">
        <w:t>, a který postupně nahradil její prvotní „realistickou bravuru“</w:t>
      </w:r>
      <w:r w:rsidR="00B04863">
        <w:t>.</w:t>
      </w:r>
      <w:r w:rsidR="00885AFA">
        <w:t xml:space="preserve"> Přirozeně, o jejich malířských kvalitách není pochyb. Celý pátý ročník (její první rok v našem ateliéru) jsme </w:t>
      </w:r>
      <w:r w:rsidR="00782C81">
        <w:t xml:space="preserve">se </w:t>
      </w:r>
      <w:r w:rsidR="00874FC1">
        <w:t>usilovali o to</w:t>
      </w:r>
      <w:r w:rsidR="00782C81">
        <w:t xml:space="preserve">, abychom jí této </w:t>
      </w:r>
      <w:r w:rsidR="004444B5">
        <w:t xml:space="preserve">zbytečné </w:t>
      </w:r>
      <w:r w:rsidR="00782C81">
        <w:t>manýry zbavili</w:t>
      </w:r>
      <w:r w:rsidR="004444B5">
        <w:t xml:space="preserve"> a navrátili jí </w:t>
      </w:r>
      <w:r w:rsidR="009B527E">
        <w:t xml:space="preserve">k </w:t>
      </w:r>
      <w:r w:rsidR="004444B5">
        <w:t>její přirozené a přesvědčivé „realistické“ optice.</w:t>
      </w:r>
      <w:r w:rsidR="00125D4C">
        <w:br/>
      </w:r>
      <w:r w:rsidR="00125D4C">
        <w:br/>
      </w:r>
      <w:r w:rsidR="00036D62">
        <w:t>Přesto</w:t>
      </w:r>
      <w:r w:rsidR="0060433F">
        <w:t xml:space="preserve">, </w:t>
      </w:r>
      <w:r w:rsidR="00036D62">
        <w:t xml:space="preserve">že </w:t>
      </w:r>
      <w:r w:rsidR="002E730D">
        <w:t xml:space="preserve">i v šestém ročníku </w:t>
      </w:r>
      <w:r w:rsidR="00036D62">
        <w:t xml:space="preserve">zůstávají </w:t>
      </w:r>
      <w:r w:rsidR="002E730D">
        <w:t xml:space="preserve">v její poetice </w:t>
      </w:r>
      <w:r w:rsidR="00036D62">
        <w:t>určité ikonické prvky z minulého roku, na základě kterýc</w:t>
      </w:r>
      <w:r w:rsidR="00E435FC">
        <w:t>h se její rukopis a témata staly</w:t>
      </w:r>
      <w:r w:rsidR="00036D62">
        <w:t xml:space="preserve"> lehce ro</w:t>
      </w:r>
      <w:r w:rsidR="00E435FC">
        <w:t>zpoznatelnými (medvídci, cukroví</w:t>
      </w:r>
      <w:r w:rsidR="00036D62">
        <w:t>, hračky apod.), konstatujeme, že se v její diplomové práci podařilo sjednotit</w:t>
      </w:r>
      <w:r w:rsidR="006D273B">
        <w:t xml:space="preserve"> obě zmíněné etapy: efektní medvídek balancující na hraně kýče už přestává být výlučným a ústředním motivem obrazu, a vhodně se spojuje s dějem, s místy až „sociální“ narac</w:t>
      </w:r>
      <w:r w:rsidR="00173D84">
        <w:t>í</w:t>
      </w:r>
      <w:r w:rsidR="0012727E">
        <w:t xml:space="preserve"> </w:t>
      </w:r>
      <w:r w:rsidR="006D273B">
        <w:t xml:space="preserve">, kterou zná a denně prožívá. Její obrazové pole se tudíž na rozdíl od jejích dřívějších solitérních motivů mění v „sociální“ </w:t>
      </w:r>
      <w:r w:rsidR="008F1C3D">
        <w:t>více</w:t>
      </w:r>
      <w:r w:rsidR="009B527E">
        <w:t xml:space="preserve"> </w:t>
      </w:r>
      <w:r w:rsidR="006D273B" w:rsidRPr="00E04A6E">
        <w:t>čiteln</w:t>
      </w:r>
      <w:r w:rsidR="00F32D29" w:rsidRPr="00E04A6E">
        <w:t xml:space="preserve">é </w:t>
      </w:r>
      <w:r w:rsidR="007C6DD7" w:rsidRPr="00E04A6E">
        <w:t>děje.</w:t>
      </w:r>
      <w:r w:rsidR="00125D4C">
        <w:br/>
      </w:r>
      <w:r w:rsidR="00125D4C">
        <w:br/>
      </w:r>
      <w:r w:rsidR="009341A2">
        <w:t>Ústředním motivem její diplomové práce je jakýsi domácí rituál</w:t>
      </w:r>
      <w:r w:rsidR="0019034A">
        <w:t>vnímatelný</w:t>
      </w:r>
      <w:r w:rsidR="009341A2">
        <w:t xml:space="preserve"> v několika rovinách: jako téměř náboženský oltářní triptych sjednocující se v ústřední postavě levitující dívky, nebo jako tři samostatné malby navazující na jednotící téma rodícího se domácího „zla“</w:t>
      </w:r>
      <w:r w:rsidR="001B5CDF">
        <w:t xml:space="preserve"> v podobě různých poloh prožívaní </w:t>
      </w:r>
      <w:r w:rsidR="00DB5BB0">
        <w:t xml:space="preserve">osobních </w:t>
      </w:r>
      <w:r w:rsidR="001B5CDF">
        <w:t>rituálů</w:t>
      </w:r>
      <w:r w:rsidR="00DB5BB0">
        <w:t xml:space="preserve">. </w:t>
      </w:r>
      <w:r w:rsidR="00376CFF">
        <w:t xml:space="preserve">Ve druhém případě se jedná o práce s rituály ve smyslu naší potřeby a nutnosti tyto </w:t>
      </w:r>
      <w:r w:rsidR="00B83BDC">
        <w:t>nutkavé tiky</w:t>
      </w:r>
      <w:r w:rsidR="00376CFF">
        <w:t xml:space="preserve"> denně vykonávat, jako neustálá obsedantně-kompulsivní poloha osobního „aktu“, nebo formy výpovědi (konkrétní diagnosa konkrétní dívky na obrazové ploše). </w:t>
      </w:r>
      <w:r w:rsidR="00156CF8">
        <w:t>Hlavní „hrdinku“ zmíněných obrazů Klára dobře zná, což při</w:t>
      </w:r>
      <w:r w:rsidR="00325711">
        <w:t>s</w:t>
      </w:r>
      <w:r w:rsidR="00156CF8">
        <w:t xml:space="preserve">pělo k většímu </w:t>
      </w:r>
      <w:r w:rsidR="00376CFF">
        <w:t>propojení s</w:t>
      </w:r>
      <w:r w:rsidR="00325711">
        <w:t> </w:t>
      </w:r>
      <w:r w:rsidR="00376CFF">
        <w:t>reali</w:t>
      </w:r>
      <w:r w:rsidR="00325711">
        <w:t>tou. „Za</w:t>
      </w:r>
      <w:r w:rsidR="00376CFF">
        <w:t>znamen</w:t>
      </w:r>
      <w:r w:rsidR="00325711">
        <w:t>ané</w:t>
      </w:r>
      <w:r w:rsidR="00376CFF">
        <w:t>“ rituál</w:t>
      </w:r>
      <w:r w:rsidR="00325711">
        <w:t>y</w:t>
      </w:r>
      <w:r w:rsidR="00376CFF">
        <w:t xml:space="preserve"> tudíž nej</w:t>
      </w:r>
      <w:r w:rsidR="00325711">
        <w:t xml:space="preserve">sou </w:t>
      </w:r>
      <w:r w:rsidR="00376CFF">
        <w:t xml:space="preserve">abstraktní fenomény odehrávající se na územích </w:t>
      </w:r>
      <w:r w:rsidR="00BE0AFB">
        <w:t>jas</w:t>
      </w:r>
      <w:r w:rsidR="00376CFF">
        <w:t>ně nedefinované a amorfní mystiky, ale konkrétní projevy a démony konkrétních lidí. Jde tudíž o denně prožívané strachy</w:t>
      </w:r>
      <w:r w:rsidR="005B258A">
        <w:t>. P</w:t>
      </w:r>
      <w:r w:rsidR="00376CFF">
        <w:t>rávě prostřednictvím neustálého vykonávaní rituálů se tak de facto zmocňujeme světa s myšlenkou, že ho můžeme a dokážeme kontrolovat. Vše se tak odehrává v</w:t>
      </w:r>
      <w:r w:rsidR="005B258A">
        <w:t> </w:t>
      </w:r>
      <w:r w:rsidR="00376CFF">
        <w:t>realitě</w:t>
      </w:r>
      <w:r w:rsidR="005B258A">
        <w:t xml:space="preserve">, jak již bylo řečeno. </w:t>
      </w:r>
      <w:r w:rsidR="00376CFF">
        <w:t xml:space="preserve">Tento přítomný sociální prvek diplomové práce Kláry Sedlo považujeme za </w:t>
      </w:r>
      <w:r w:rsidR="00283E4F">
        <w:t xml:space="preserve">velice </w:t>
      </w:r>
      <w:r w:rsidR="00376CFF">
        <w:t>důležitý a hodnotíme ho kladně.</w:t>
      </w:r>
    </w:p>
    <w:p w14:paraId="4E8A2D72" w14:textId="61111843" w:rsidR="009341A2" w:rsidRDefault="00162B40" w:rsidP="00125D4C">
      <w:r>
        <w:br/>
        <w:t>Na základě konsultací doufáme a jsme přesvědčení, že křehkou rovnováhu mezi možným kýčem a pokorně zpracovanou realitou dokáže Klára vybalancovat</w:t>
      </w:r>
      <w:r w:rsidR="00BE5A20">
        <w:t xml:space="preserve"> i do budoucna.  </w:t>
      </w:r>
      <w:r>
        <w:br/>
      </w:r>
      <w:r>
        <w:br/>
        <w:t xml:space="preserve">Hodnotíme </w:t>
      </w:r>
      <w:r w:rsidRPr="00162B40">
        <w:rPr>
          <w:b/>
          <w:u w:val="single"/>
        </w:rPr>
        <w:t>výborně</w:t>
      </w:r>
      <w:r>
        <w:t>.</w:t>
      </w:r>
    </w:p>
    <w:p w14:paraId="29D05462" w14:textId="20D440D9" w:rsidR="00EE0C97" w:rsidRDefault="00EE0C97"/>
    <w:p w14:paraId="09C890BD" w14:textId="77777777" w:rsidR="00EE0C97" w:rsidRPr="00121500" w:rsidRDefault="00EE0C97"/>
    <w:sectPr w:rsidR="00EE0C97" w:rsidRPr="00121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4F1104" w14:textId="77777777" w:rsidR="00D53E7F" w:rsidRDefault="00D53E7F" w:rsidP="00137382">
      <w:pPr>
        <w:spacing w:after="0" w:line="240" w:lineRule="auto"/>
      </w:pPr>
      <w:r>
        <w:separator/>
      </w:r>
    </w:p>
  </w:endnote>
  <w:endnote w:type="continuationSeparator" w:id="0">
    <w:p w14:paraId="574045CB" w14:textId="77777777" w:rsidR="00D53E7F" w:rsidRDefault="00D53E7F" w:rsidP="0013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2579D8" w14:textId="77777777" w:rsidR="00D53E7F" w:rsidRDefault="00D53E7F" w:rsidP="00137382">
      <w:pPr>
        <w:spacing w:after="0" w:line="240" w:lineRule="auto"/>
      </w:pPr>
      <w:r>
        <w:separator/>
      </w:r>
    </w:p>
  </w:footnote>
  <w:footnote w:type="continuationSeparator" w:id="0">
    <w:p w14:paraId="4652047A" w14:textId="77777777" w:rsidR="00D53E7F" w:rsidRDefault="00D53E7F" w:rsidP="00137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560DF"/>
    <w:multiLevelType w:val="hybridMultilevel"/>
    <w:tmpl w:val="27729522"/>
    <w:lvl w:ilvl="0" w:tplc="A4E08F2C">
      <w:start w:val="1"/>
      <w:numFmt w:val="decimal"/>
      <w:lvlText w:val="%1.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83"/>
    <w:rsid w:val="00036D62"/>
    <w:rsid w:val="00062206"/>
    <w:rsid w:val="000E4459"/>
    <w:rsid w:val="0011548F"/>
    <w:rsid w:val="00121500"/>
    <w:rsid w:val="00125D4C"/>
    <w:rsid w:val="0012727E"/>
    <w:rsid w:val="00137382"/>
    <w:rsid w:val="00156CF8"/>
    <w:rsid w:val="00162B40"/>
    <w:rsid w:val="00173D84"/>
    <w:rsid w:val="0019034A"/>
    <w:rsid w:val="001B5CDF"/>
    <w:rsid w:val="001F1076"/>
    <w:rsid w:val="00213D5E"/>
    <w:rsid w:val="00283E4F"/>
    <w:rsid w:val="002E730D"/>
    <w:rsid w:val="00325711"/>
    <w:rsid w:val="0035279B"/>
    <w:rsid w:val="00371C3A"/>
    <w:rsid w:val="00376CFF"/>
    <w:rsid w:val="003A7CBA"/>
    <w:rsid w:val="003F05DC"/>
    <w:rsid w:val="00407A83"/>
    <w:rsid w:val="00414E47"/>
    <w:rsid w:val="004444B5"/>
    <w:rsid w:val="00463EFD"/>
    <w:rsid w:val="004D4A11"/>
    <w:rsid w:val="005B258A"/>
    <w:rsid w:val="005B6F05"/>
    <w:rsid w:val="0060433F"/>
    <w:rsid w:val="0062299C"/>
    <w:rsid w:val="006736DD"/>
    <w:rsid w:val="006D273B"/>
    <w:rsid w:val="006E08A8"/>
    <w:rsid w:val="00782C81"/>
    <w:rsid w:val="007974CE"/>
    <w:rsid w:val="007C6DD7"/>
    <w:rsid w:val="00874FC1"/>
    <w:rsid w:val="008754F8"/>
    <w:rsid w:val="008774AC"/>
    <w:rsid w:val="00885AFA"/>
    <w:rsid w:val="0089648E"/>
    <w:rsid w:val="008F1C3D"/>
    <w:rsid w:val="009341A2"/>
    <w:rsid w:val="00991D99"/>
    <w:rsid w:val="00995936"/>
    <w:rsid w:val="009B527E"/>
    <w:rsid w:val="009F5457"/>
    <w:rsid w:val="00A062BD"/>
    <w:rsid w:val="00A93083"/>
    <w:rsid w:val="00B04863"/>
    <w:rsid w:val="00B32BD1"/>
    <w:rsid w:val="00B7117C"/>
    <w:rsid w:val="00B83BDC"/>
    <w:rsid w:val="00B95831"/>
    <w:rsid w:val="00BD05BA"/>
    <w:rsid w:val="00BE0AFB"/>
    <w:rsid w:val="00BE5A20"/>
    <w:rsid w:val="00C524AD"/>
    <w:rsid w:val="00C83789"/>
    <w:rsid w:val="00C9507E"/>
    <w:rsid w:val="00D226EB"/>
    <w:rsid w:val="00D53E7F"/>
    <w:rsid w:val="00DB5BB0"/>
    <w:rsid w:val="00DF48BD"/>
    <w:rsid w:val="00E04A6E"/>
    <w:rsid w:val="00E2718F"/>
    <w:rsid w:val="00E435FC"/>
    <w:rsid w:val="00E46342"/>
    <w:rsid w:val="00E812A5"/>
    <w:rsid w:val="00EA11AA"/>
    <w:rsid w:val="00EE0C97"/>
    <w:rsid w:val="00F32D29"/>
    <w:rsid w:val="00F60809"/>
    <w:rsid w:val="00F62CA4"/>
    <w:rsid w:val="00F8703B"/>
    <w:rsid w:val="00FE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6D1B9"/>
  <w15:chartTrackingRefBased/>
  <w15:docId w15:val="{780CACD0-E6D5-4D4F-896B-3CE858D8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5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6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382"/>
  </w:style>
  <w:style w:type="paragraph" w:styleId="Zpat">
    <w:name w:val="footer"/>
    <w:basedOn w:val="Normln"/>
    <w:link w:val="Zpat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Vanous, Petr</dc:creator>
  <cp:keywords/>
  <dc:description/>
  <cp:lastModifiedBy>Petrbok</cp:lastModifiedBy>
  <cp:revision>8</cp:revision>
  <dcterms:created xsi:type="dcterms:W3CDTF">2020-08-16T18:17:00Z</dcterms:created>
  <dcterms:modified xsi:type="dcterms:W3CDTF">2020-09-07T13:07:00Z</dcterms:modified>
</cp:coreProperties>
</file>