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1D3C" w:rsidRPr="009C3727" w:rsidRDefault="007A1D3C" w:rsidP="007A1D3C">
      <w:pPr>
        <w:pStyle w:val="Normlnweb"/>
        <w:rPr>
          <w:rFonts w:asciiTheme="minorHAnsi" w:hAnsiTheme="minorHAnsi" w:cstheme="minorHAnsi"/>
          <w:sz w:val="22"/>
          <w:szCs w:val="22"/>
        </w:rPr>
      </w:pPr>
      <w:r w:rsidRPr="009C3727">
        <w:rPr>
          <w:rFonts w:asciiTheme="minorHAnsi" w:hAnsiTheme="minorHAnsi" w:cstheme="minorHAnsi"/>
          <w:sz w:val="22"/>
          <w:szCs w:val="22"/>
        </w:rPr>
        <w:t xml:space="preserve">Akademie </w:t>
      </w:r>
      <w:proofErr w:type="spellStart"/>
      <w:r w:rsidRPr="009C3727">
        <w:rPr>
          <w:rFonts w:asciiTheme="minorHAnsi" w:hAnsiTheme="minorHAnsi" w:cstheme="minorHAnsi"/>
          <w:sz w:val="22"/>
          <w:szCs w:val="22"/>
        </w:rPr>
        <w:t>výtvarných</w:t>
      </w:r>
      <w:proofErr w:type="spellEnd"/>
      <w:r w:rsidRPr="009C3727">
        <w:rPr>
          <w:rFonts w:asciiTheme="minorHAnsi" w:hAnsiTheme="minorHAnsi" w:cstheme="minorHAnsi"/>
          <w:sz w:val="22"/>
          <w:szCs w:val="22"/>
        </w:rPr>
        <w:t xml:space="preserve"> </w:t>
      </w:r>
      <w:proofErr w:type="spellStart"/>
      <w:r w:rsidRPr="009C3727">
        <w:rPr>
          <w:rFonts w:asciiTheme="minorHAnsi" w:hAnsiTheme="minorHAnsi" w:cstheme="minorHAnsi"/>
          <w:sz w:val="22"/>
          <w:szCs w:val="22"/>
        </w:rPr>
        <w:t>uměni</w:t>
      </w:r>
      <w:proofErr w:type="spellEnd"/>
      <w:r w:rsidRPr="009C3727">
        <w:rPr>
          <w:rFonts w:asciiTheme="minorHAnsi" w:hAnsiTheme="minorHAnsi" w:cstheme="minorHAnsi"/>
          <w:sz w:val="22"/>
          <w:szCs w:val="22"/>
        </w:rPr>
        <w:t xml:space="preserve">́ v Praze </w:t>
      </w:r>
      <w:proofErr w:type="spellStart"/>
      <w:r w:rsidRPr="009C3727">
        <w:rPr>
          <w:rFonts w:asciiTheme="minorHAnsi" w:hAnsiTheme="minorHAnsi" w:cstheme="minorHAnsi"/>
          <w:sz w:val="22"/>
          <w:szCs w:val="22"/>
        </w:rPr>
        <w:t>Studijni</w:t>
      </w:r>
      <w:proofErr w:type="spellEnd"/>
      <w:r w:rsidRPr="009C3727">
        <w:rPr>
          <w:rFonts w:asciiTheme="minorHAnsi" w:hAnsiTheme="minorHAnsi" w:cstheme="minorHAnsi"/>
          <w:sz w:val="22"/>
          <w:szCs w:val="22"/>
        </w:rPr>
        <w:t xml:space="preserve">́ program </w:t>
      </w:r>
      <w:proofErr w:type="spellStart"/>
      <w:r w:rsidRPr="009C3727">
        <w:rPr>
          <w:rFonts w:asciiTheme="minorHAnsi" w:hAnsiTheme="minorHAnsi" w:cstheme="minorHAnsi"/>
          <w:sz w:val="22"/>
          <w:szCs w:val="22"/>
        </w:rPr>
        <w:t>Výtvarna</w:t>
      </w:r>
      <w:proofErr w:type="spellEnd"/>
      <w:r w:rsidRPr="009C3727">
        <w:rPr>
          <w:rFonts w:asciiTheme="minorHAnsi" w:hAnsiTheme="minorHAnsi" w:cstheme="minorHAnsi"/>
          <w:sz w:val="22"/>
          <w:szCs w:val="22"/>
        </w:rPr>
        <w:t xml:space="preserve">́ </w:t>
      </w:r>
      <w:proofErr w:type="spellStart"/>
      <w:r w:rsidRPr="009C3727">
        <w:rPr>
          <w:rFonts w:asciiTheme="minorHAnsi" w:hAnsiTheme="minorHAnsi" w:cstheme="minorHAnsi"/>
          <w:sz w:val="22"/>
          <w:szCs w:val="22"/>
        </w:rPr>
        <w:t>uměni</w:t>
      </w:r>
      <w:proofErr w:type="spellEnd"/>
      <w:r w:rsidRPr="009C3727">
        <w:rPr>
          <w:rFonts w:asciiTheme="minorHAnsi" w:hAnsiTheme="minorHAnsi" w:cstheme="minorHAnsi"/>
          <w:sz w:val="22"/>
          <w:szCs w:val="22"/>
        </w:rPr>
        <w:t xml:space="preserve">́ </w:t>
      </w:r>
      <w:proofErr w:type="spellStart"/>
      <w:r w:rsidRPr="009C3727">
        <w:rPr>
          <w:rFonts w:asciiTheme="minorHAnsi" w:hAnsiTheme="minorHAnsi" w:cstheme="minorHAnsi"/>
          <w:b/>
          <w:bCs/>
          <w:sz w:val="22"/>
          <w:szCs w:val="22"/>
        </w:rPr>
        <w:t>Ateliér</w:t>
      </w:r>
      <w:proofErr w:type="spellEnd"/>
      <w:r w:rsidRPr="009C3727">
        <w:rPr>
          <w:rFonts w:asciiTheme="minorHAnsi" w:hAnsiTheme="minorHAnsi" w:cstheme="minorHAnsi"/>
          <w:b/>
          <w:bCs/>
          <w:sz w:val="22"/>
          <w:szCs w:val="22"/>
        </w:rPr>
        <w:t xml:space="preserve"> Nová </w:t>
      </w:r>
      <w:proofErr w:type="spellStart"/>
      <w:r w:rsidRPr="009C3727">
        <w:rPr>
          <w:rFonts w:asciiTheme="minorHAnsi" w:hAnsiTheme="minorHAnsi" w:cstheme="minorHAnsi"/>
          <w:b/>
          <w:bCs/>
          <w:sz w:val="22"/>
          <w:szCs w:val="22"/>
        </w:rPr>
        <w:t>média</w:t>
      </w:r>
      <w:proofErr w:type="spellEnd"/>
      <w:r w:rsidRPr="009C3727">
        <w:rPr>
          <w:rFonts w:asciiTheme="minorHAnsi" w:hAnsiTheme="minorHAnsi" w:cstheme="minorHAnsi"/>
          <w:b/>
          <w:bCs/>
          <w:sz w:val="22"/>
          <w:szCs w:val="22"/>
        </w:rPr>
        <w:t xml:space="preserve"> 2 </w:t>
      </w:r>
    </w:p>
    <w:p w:rsidR="007A1D3C" w:rsidRPr="009C3727" w:rsidRDefault="007A1D3C" w:rsidP="007A1D3C">
      <w:pPr>
        <w:pStyle w:val="Normlnweb"/>
        <w:rPr>
          <w:rFonts w:asciiTheme="minorHAnsi" w:hAnsiTheme="minorHAnsi" w:cstheme="minorHAnsi"/>
          <w:b/>
          <w:bCs/>
          <w:sz w:val="22"/>
          <w:szCs w:val="22"/>
        </w:rPr>
      </w:pPr>
      <w:r w:rsidRPr="009C3727">
        <w:rPr>
          <w:rFonts w:asciiTheme="minorHAnsi" w:hAnsiTheme="minorHAnsi" w:cstheme="minorHAnsi"/>
          <w:b/>
          <w:bCs/>
          <w:sz w:val="22"/>
          <w:szCs w:val="22"/>
        </w:rPr>
        <w:t>DIPLOMOVÁ PRÁCE ADAMA TOMÁNKA</w:t>
      </w:r>
      <w:r w:rsidRPr="009C3727">
        <w:rPr>
          <w:rFonts w:asciiTheme="minorHAnsi" w:hAnsiTheme="minorHAnsi" w:cstheme="minorHAnsi"/>
          <w:sz w:val="22"/>
          <w:szCs w:val="22"/>
        </w:rPr>
        <w:t xml:space="preserve">: </w:t>
      </w:r>
      <w:proofErr w:type="spellStart"/>
      <w:r w:rsidRPr="009C3727">
        <w:rPr>
          <w:rFonts w:asciiTheme="minorHAnsi" w:hAnsiTheme="minorHAnsi" w:cstheme="minorHAnsi"/>
          <w:b/>
          <w:bCs/>
          <w:sz w:val="22"/>
          <w:szCs w:val="22"/>
        </w:rPr>
        <w:t>Děda</w:t>
      </w:r>
      <w:proofErr w:type="spellEnd"/>
      <w:r w:rsidRPr="009C3727">
        <w:rPr>
          <w:rFonts w:asciiTheme="minorHAnsi" w:hAnsiTheme="minorHAnsi" w:cstheme="minorHAnsi"/>
          <w:b/>
          <w:bCs/>
          <w:sz w:val="22"/>
          <w:szCs w:val="22"/>
        </w:rPr>
        <w:t xml:space="preserve"> </w:t>
      </w:r>
      <w:proofErr w:type="spellStart"/>
      <w:r w:rsidRPr="009C3727">
        <w:rPr>
          <w:rFonts w:asciiTheme="minorHAnsi" w:hAnsiTheme="minorHAnsi" w:cstheme="minorHAnsi"/>
          <w:b/>
          <w:bCs/>
          <w:sz w:val="22"/>
          <w:szCs w:val="22"/>
        </w:rPr>
        <w:t>Staňa</w:t>
      </w:r>
      <w:proofErr w:type="spellEnd"/>
      <w:r w:rsidRPr="009C3727">
        <w:rPr>
          <w:rFonts w:asciiTheme="minorHAnsi" w:hAnsiTheme="minorHAnsi" w:cstheme="minorHAnsi"/>
          <w:b/>
          <w:bCs/>
          <w:sz w:val="22"/>
          <w:szCs w:val="22"/>
        </w:rPr>
        <w:t xml:space="preserve"> </w:t>
      </w:r>
      <w:proofErr w:type="spellStart"/>
      <w:r w:rsidRPr="009C3727">
        <w:rPr>
          <w:rFonts w:asciiTheme="minorHAnsi" w:hAnsiTheme="minorHAnsi" w:cstheme="minorHAnsi"/>
          <w:b/>
          <w:bCs/>
          <w:sz w:val="22"/>
          <w:szCs w:val="22"/>
        </w:rPr>
        <w:t>Tománek</w:t>
      </w:r>
      <w:proofErr w:type="spellEnd"/>
      <w:r w:rsidRPr="009C3727">
        <w:rPr>
          <w:rFonts w:asciiTheme="minorHAnsi" w:hAnsiTheme="minorHAnsi" w:cstheme="minorHAnsi"/>
          <w:b/>
          <w:bCs/>
          <w:sz w:val="22"/>
          <w:szCs w:val="22"/>
        </w:rPr>
        <w:t xml:space="preserve"> </w:t>
      </w:r>
    </w:p>
    <w:p w:rsidR="007A1D3C" w:rsidRPr="009C3727" w:rsidRDefault="007A1D3C" w:rsidP="007A1D3C">
      <w:pPr>
        <w:pStyle w:val="Normlnweb"/>
        <w:rPr>
          <w:rFonts w:asciiTheme="minorHAnsi" w:hAnsiTheme="minorHAnsi" w:cstheme="minorHAnsi"/>
          <w:sz w:val="22"/>
          <w:szCs w:val="22"/>
        </w:rPr>
      </w:pPr>
      <w:r w:rsidRPr="009C3727">
        <w:rPr>
          <w:rFonts w:asciiTheme="minorHAnsi" w:hAnsiTheme="minorHAnsi" w:cstheme="minorHAnsi"/>
          <w:sz w:val="22"/>
          <w:szCs w:val="22"/>
        </w:rPr>
        <w:t>Oponentský posudek: Edith Jeřábková</w:t>
      </w:r>
    </w:p>
    <w:p w:rsidR="004D721E" w:rsidRPr="009C3727" w:rsidRDefault="00483F59" w:rsidP="007A1D3C">
      <w:pPr>
        <w:pStyle w:val="Normlnweb"/>
        <w:rPr>
          <w:rFonts w:asciiTheme="minorHAnsi" w:hAnsiTheme="minorHAnsi" w:cstheme="minorHAnsi"/>
          <w:sz w:val="22"/>
          <w:szCs w:val="22"/>
        </w:rPr>
      </w:pPr>
      <w:r w:rsidRPr="009C3727">
        <w:rPr>
          <w:rFonts w:asciiTheme="minorHAnsi" w:hAnsiTheme="minorHAnsi" w:cstheme="minorHAnsi"/>
          <w:sz w:val="22"/>
          <w:szCs w:val="22"/>
        </w:rPr>
        <w:t xml:space="preserve">Už název diplomantské práce </w:t>
      </w:r>
      <w:r w:rsidR="004D721E" w:rsidRPr="009C3727">
        <w:rPr>
          <w:rFonts w:asciiTheme="minorHAnsi" w:hAnsiTheme="minorHAnsi" w:cstheme="minorHAnsi"/>
          <w:sz w:val="22"/>
          <w:szCs w:val="22"/>
        </w:rPr>
        <w:t>„</w:t>
      </w:r>
      <w:r w:rsidRPr="009C3727">
        <w:rPr>
          <w:rFonts w:asciiTheme="minorHAnsi" w:hAnsiTheme="minorHAnsi" w:cstheme="minorHAnsi"/>
          <w:sz w:val="22"/>
          <w:szCs w:val="22"/>
        </w:rPr>
        <w:t xml:space="preserve">Děda </w:t>
      </w:r>
      <w:proofErr w:type="spellStart"/>
      <w:r w:rsidRPr="009C3727">
        <w:rPr>
          <w:rFonts w:asciiTheme="minorHAnsi" w:hAnsiTheme="minorHAnsi" w:cstheme="minorHAnsi"/>
          <w:sz w:val="22"/>
          <w:szCs w:val="22"/>
        </w:rPr>
        <w:t>Staňa</w:t>
      </w:r>
      <w:proofErr w:type="spellEnd"/>
      <w:r w:rsidRPr="009C3727">
        <w:rPr>
          <w:rFonts w:asciiTheme="minorHAnsi" w:hAnsiTheme="minorHAnsi" w:cstheme="minorHAnsi"/>
          <w:sz w:val="22"/>
          <w:szCs w:val="22"/>
        </w:rPr>
        <w:t xml:space="preserve"> Tománek</w:t>
      </w:r>
      <w:r w:rsidR="004D721E" w:rsidRPr="009C3727">
        <w:rPr>
          <w:rFonts w:asciiTheme="minorHAnsi" w:hAnsiTheme="minorHAnsi" w:cstheme="minorHAnsi"/>
          <w:sz w:val="22"/>
          <w:szCs w:val="22"/>
        </w:rPr>
        <w:t>“</w:t>
      </w:r>
      <w:r w:rsidRPr="009C3727">
        <w:rPr>
          <w:rFonts w:asciiTheme="minorHAnsi" w:hAnsiTheme="minorHAnsi" w:cstheme="minorHAnsi"/>
          <w:sz w:val="22"/>
          <w:szCs w:val="22"/>
        </w:rPr>
        <w:t xml:space="preserve"> divákovi filmu i čtenáři teoretické části práce naznačuje, </w:t>
      </w:r>
      <w:r w:rsidR="004D721E" w:rsidRPr="009C3727">
        <w:rPr>
          <w:rFonts w:asciiTheme="minorHAnsi" w:hAnsiTheme="minorHAnsi" w:cstheme="minorHAnsi"/>
          <w:sz w:val="22"/>
          <w:szCs w:val="22"/>
        </w:rPr>
        <w:t>že</w:t>
      </w:r>
      <w:r w:rsidRPr="009C3727">
        <w:rPr>
          <w:rFonts w:asciiTheme="minorHAnsi" w:hAnsiTheme="minorHAnsi" w:cstheme="minorHAnsi"/>
          <w:sz w:val="22"/>
          <w:szCs w:val="22"/>
        </w:rPr>
        <w:t xml:space="preserve"> rozhodně </w:t>
      </w:r>
      <w:r w:rsidR="004D721E" w:rsidRPr="009C3727">
        <w:rPr>
          <w:rFonts w:asciiTheme="minorHAnsi" w:hAnsiTheme="minorHAnsi" w:cstheme="minorHAnsi"/>
          <w:sz w:val="22"/>
          <w:szCs w:val="22"/>
        </w:rPr>
        <w:t>nemůže čekat</w:t>
      </w:r>
      <w:r w:rsidRPr="009C3727">
        <w:rPr>
          <w:rFonts w:asciiTheme="minorHAnsi" w:hAnsiTheme="minorHAnsi" w:cstheme="minorHAnsi"/>
          <w:sz w:val="22"/>
          <w:szCs w:val="22"/>
        </w:rPr>
        <w:t xml:space="preserve"> žádný akademický formát. Film se jeví jako docela klasický dokument, ale zaráží nás „trpělivost“ kamery, která setrvává dlouhý čas s hlavním protagonistou při jeho běžných činnostech. Autor svého dědečka nenutí </w:t>
      </w:r>
      <w:proofErr w:type="spellStart"/>
      <w:r w:rsidRPr="009C3727">
        <w:rPr>
          <w:rFonts w:asciiTheme="minorHAnsi" w:hAnsiTheme="minorHAnsi" w:cstheme="minorHAnsi"/>
          <w:sz w:val="22"/>
          <w:szCs w:val="22"/>
        </w:rPr>
        <w:t>performovat</w:t>
      </w:r>
      <w:proofErr w:type="spellEnd"/>
      <w:r w:rsidRPr="009C3727">
        <w:rPr>
          <w:rFonts w:asciiTheme="minorHAnsi" w:hAnsiTheme="minorHAnsi" w:cstheme="minorHAnsi"/>
          <w:sz w:val="22"/>
          <w:szCs w:val="22"/>
        </w:rPr>
        <w:t xml:space="preserve"> nad rámec </w:t>
      </w:r>
      <w:r w:rsidR="004D721E" w:rsidRPr="009C3727">
        <w:rPr>
          <w:rFonts w:asciiTheme="minorHAnsi" w:hAnsiTheme="minorHAnsi" w:cstheme="minorHAnsi"/>
          <w:sz w:val="22"/>
          <w:szCs w:val="22"/>
        </w:rPr>
        <w:t xml:space="preserve">jeho denních </w:t>
      </w:r>
      <w:r w:rsidRPr="009C3727">
        <w:rPr>
          <w:rFonts w:asciiTheme="minorHAnsi" w:hAnsiTheme="minorHAnsi" w:cstheme="minorHAnsi"/>
          <w:sz w:val="22"/>
          <w:szCs w:val="22"/>
        </w:rPr>
        <w:t xml:space="preserve">aktivit, jen mu klade místy specifičtější otázky související </w:t>
      </w:r>
      <w:proofErr w:type="spellStart"/>
      <w:r w:rsidRPr="009C3727">
        <w:rPr>
          <w:rFonts w:asciiTheme="minorHAnsi" w:hAnsiTheme="minorHAnsi" w:cstheme="minorHAnsi"/>
          <w:sz w:val="22"/>
          <w:szCs w:val="22"/>
        </w:rPr>
        <w:t>tématicky</w:t>
      </w:r>
      <w:proofErr w:type="spellEnd"/>
      <w:r w:rsidRPr="009C3727">
        <w:rPr>
          <w:rFonts w:asciiTheme="minorHAnsi" w:hAnsiTheme="minorHAnsi" w:cstheme="minorHAnsi"/>
          <w:sz w:val="22"/>
          <w:szCs w:val="22"/>
        </w:rPr>
        <w:t xml:space="preserve"> s oblastí, kterou autor </w:t>
      </w:r>
      <w:r w:rsidR="004D721E" w:rsidRPr="009C3727">
        <w:rPr>
          <w:rFonts w:asciiTheme="minorHAnsi" w:hAnsiTheme="minorHAnsi" w:cstheme="minorHAnsi"/>
          <w:sz w:val="22"/>
          <w:szCs w:val="22"/>
        </w:rPr>
        <w:t xml:space="preserve">sám ve své tvorbě sleduje a tou je problematika sucha a oteplování planety a </w:t>
      </w:r>
      <w:r w:rsidR="009C3727">
        <w:rPr>
          <w:rFonts w:asciiTheme="minorHAnsi" w:hAnsiTheme="minorHAnsi" w:cstheme="minorHAnsi"/>
          <w:sz w:val="22"/>
          <w:szCs w:val="22"/>
        </w:rPr>
        <w:t xml:space="preserve">v </w:t>
      </w:r>
      <w:r w:rsidR="004D721E" w:rsidRPr="009C3727">
        <w:rPr>
          <w:rFonts w:asciiTheme="minorHAnsi" w:hAnsiTheme="minorHAnsi" w:cstheme="minorHAnsi"/>
          <w:sz w:val="22"/>
          <w:szCs w:val="22"/>
        </w:rPr>
        <w:t>tomto případě současně také Slovácka. Nevím, jaké jsou na AVU požadavky na teoretickou část práce (uvědomuji si, že jsou na školách různé tlaky na odlehčení této části vzdělání), ale z autorova psaní je cítit buď nechuť k akademickému formátu nebo neschopnost syntaxe. Nevím, do jaké míry je toto manifestací, pokud ano, je tento postoj nedostatečně vyřčen. Z teoretické práce se tak nakonec dozvídáme záměry autora, začlenění jeho práce do linie českých umělců a umělkyň pracujících mezigeneračně se svou rodinou a jakýsi nucený výčet teoretického dokumentárního zázemí. Pro nedostatek reflexe v Tománkově teoretické části volím tento extrémně strukturovaný rozbor, který mi normálně není vlastní</w:t>
      </w:r>
      <w:r w:rsidR="004D721E" w:rsidRPr="009C3727">
        <w:rPr>
          <w:rFonts w:asciiTheme="minorHAnsi" w:hAnsiTheme="minorHAnsi" w:cstheme="minorHAnsi"/>
          <w:sz w:val="22"/>
          <w:szCs w:val="22"/>
        </w:rPr>
        <w:sym w:font="Wingdings" w:char="F04A"/>
      </w:r>
    </w:p>
    <w:p w:rsidR="004D721E" w:rsidRPr="009C3727" w:rsidRDefault="004D721E" w:rsidP="007A1D3C">
      <w:pPr>
        <w:pStyle w:val="Normlnweb"/>
        <w:rPr>
          <w:rFonts w:asciiTheme="minorHAnsi" w:hAnsiTheme="minorHAnsi" w:cstheme="minorHAnsi"/>
          <w:sz w:val="22"/>
          <w:szCs w:val="22"/>
        </w:rPr>
      </w:pPr>
      <w:r w:rsidRPr="009C3727">
        <w:rPr>
          <w:rFonts w:asciiTheme="minorHAnsi" w:hAnsiTheme="minorHAnsi" w:cstheme="minorHAnsi"/>
          <w:sz w:val="22"/>
          <w:szCs w:val="22"/>
        </w:rPr>
        <w:t xml:space="preserve">Na první pohled velmi jednoduchý přímočarý dokument skrývá řadu důležitých témat: </w:t>
      </w:r>
    </w:p>
    <w:p w:rsidR="004D721E" w:rsidRPr="009C3727" w:rsidRDefault="004D721E" w:rsidP="007A1D3C">
      <w:pPr>
        <w:pStyle w:val="Normlnweb"/>
        <w:rPr>
          <w:rFonts w:asciiTheme="minorHAnsi" w:hAnsiTheme="minorHAnsi" w:cstheme="minorHAnsi"/>
          <w:sz w:val="22"/>
          <w:szCs w:val="22"/>
        </w:rPr>
      </w:pPr>
      <w:r w:rsidRPr="009C3727">
        <w:rPr>
          <w:rFonts w:asciiTheme="minorHAnsi" w:hAnsiTheme="minorHAnsi" w:cstheme="minorHAnsi"/>
          <w:sz w:val="22"/>
          <w:szCs w:val="22"/>
        </w:rPr>
        <w:t xml:space="preserve">1/ Neexpertní, téměř </w:t>
      </w:r>
      <w:proofErr w:type="spellStart"/>
      <w:proofErr w:type="gramStart"/>
      <w:r w:rsidRPr="009C3727">
        <w:rPr>
          <w:rFonts w:asciiTheme="minorHAnsi" w:hAnsiTheme="minorHAnsi" w:cstheme="minorHAnsi"/>
          <w:sz w:val="22"/>
          <w:szCs w:val="22"/>
        </w:rPr>
        <w:t>antiakademický</w:t>
      </w:r>
      <w:proofErr w:type="spellEnd"/>
      <w:proofErr w:type="gramEnd"/>
      <w:r w:rsidRPr="009C3727">
        <w:rPr>
          <w:rFonts w:asciiTheme="minorHAnsi" w:hAnsiTheme="minorHAnsi" w:cstheme="minorHAnsi"/>
          <w:sz w:val="22"/>
          <w:szCs w:val="22"/>
        </w:rPr>
        <w:t xml:space="preserve"> a především mezigenerační pohled na současnou klimatickou problematiku, kterého si cením právě díky úhlu pohledu a pohledu skrze rodinné a lokální zázemí.</w:t>
      </w:r>
    </w:p>
    <w:p w:rsidR="004D721E" w:rsidRPr="009C3727" w:rsidRDefault="004D721E">
      <w:pPr>
        <w:rPr>
          <w:rFonts w:cstheme="minorHAnsi"/>
          <w:sz w:val="22"/>
          <w:szCs w:val="22"/>
        </w:rPr>
      </w:pPr>
      <w:r w:rsidRPr="009C3727">
        <w:rPr>
          <w:rFonts w:cstheme="minorHAnsi"/>
          <w:sz w:val="22"/>
          <w:szCs w:val="22"/>
        </w:rPr>
        <w:t xml:space="preserve">2/ Rodinně participativní přístup v umění – Tománek prodlužuje genealogii umělců a umělkyň pracujících ve své rodině a se svou rodinou. K jeho výčtu ještě namátkově přidávám Slávu </w:t>
      </w:r>
      <w:proofErr w:type="spellStart"/>
      <w:r w:rsidRPr="009C3727">
        <w:rPr>
          <w:rFonts w:cstheme="minorHAnsi"/>
          <w:sz w:val="22"/>
          <w:szCs w:val="22"/>
        </w:rPr>
        <w:t>Sobotovičovou</w:t>
      </w:r>
      <w:proofErr w:type="spellEnd"/>
      <w:r w:rsidRPr="009C3727">
        <w:rPr>
          <w:rFonts w:cstheme="minorHAnsi"/>
          <w:sz w:val="22"/>
          <w:szCs w:val="22"/>
        </w:rPr>
        <w:t xml:space="preserve">, jejíž dokumentární přístup vždy osciloval na pomezí amatérského dokumentu, což může být signifikantní i pro Tománka. Je zajímavé, že mezi autorem a protagonistou jeho filmu necítíme generační propast, oba míchají osobní, lokální a planetární, jen zkušenost války zůstává nepřenosná. </w:t>
      </w:r>
    </w:p>
    <w:p w:rsidR="004D721E" w:rsidRPr="009C3727" w:rsidRDefault="004D721E">
      <w:pPr>
        <w:rPr>
          <w:rFonts w:cstheme="minorHAnsi"/>
          <w:sz w:val="22"/>
          <w:szCs w:val="22"/>
        </w:rPr>
      </w:pPr>
    </w:p>
    <w:p w:rsidR="00BC7D69" w:rsidRPr="009C3727" w:rsidRDefault="004D721E">
      <w:pPr>
        <w:rPr>
          <w:rFonts w:cstheme="minorHAnsi"/>
          <w:sz w:val="22"/>
          <w:szCs w:val="22"/>
        </w:rPr>
      </w:pPr>
      <w:r w:rsidRPr="009C3727">
        <w:rPr>
          <w:rFonts w:cstheme="minorHAnsi"/>
          <w:sz w:val="22"/>
          <w:szCs w:val="22"/>
        </w:rPr>
        <w:t>3/ Tato mezigenerační propojenost se ukazuje i v samotném jazyce. Je zajímavé, jak podobný jazyk obě generace užívají, jak si vychází vstříc uplatňováním jazyka planetárního, ekologického a slováckého nářečí.</w:t>
      </w:r>
    </w:p>
    <w:p w:rsidR="004D721E" w:rsidRPr="009C3727" w:rsidRDefault="004D721E">
      <w:pPr>
        <w:rPr>
          <w:rFonts w:cstheme="minorHAnsi"/>
          <w:sz w:val="22"/>
          <w:szCs w:val="22"/>
        </w:rPr>
      </w:pPr>
    </w:p>
    <w:p w:rsidR="004D721E" w:rsidRPr="009C3727" w:rsidRDefault="004D721E">
      <w:pPr>
        <w:rPr>
          <w:rFonts w:cstheme="minorHAnsi"/>
          <w:sz w:val="22"/>
          <w:szCs w:val="22"/>
        </w:rPr>
      </w:pPr>
      <w:r w:rsidRPr="009C3727">
        <w:rPr>
          <w:rFonts w:cstheme="minorHAnsi"/>
          <w:sz w:val="22"/>
          <w:szCs w:val="22"/>
        </w:rPr>
        <w:t>4/ Sucho je sdíleným tématem, je planetární, lokální i osobní. Propisuje se i do formální roviny díla – pohledy na suché listy, teploměr, Tománka staršího v úsporném oděvu.</w:t>
      </w:r>
    </w:p>
    <w:p w:rsidR="004D721E" w:rsidRPr="009C3727" w:rsidRDefault="004D721E">
      <w:pPr>
        <w:rPr>
          <w:rFonts w:cstheme="minorHAnsi"/>
          <w:sz w:val="22"/>
          <w:szCs w:val="22"/>
        </w:rPr>
      </w:pPr>
    </w:p>
    <w:p w:rsidR="004D721E" w:rsidRPr="009C3727" w:rsidRDefault="004D721E">
      <w:pPr>
        <w:rPr>
          <w:rFonts w:cstheme="minorHAnsi"/>
          <w:sz w:val="22"/>
          <w:szCs w:val="22"/>
        </w:rPr>
      </w:pPr>
      <w:r w:rsidRPr="009C3727">
        <w:rPr>
          <w:rFonts w:cstheme="minorHAnsi"/>
          <w:sz w:val="22"/>
          <w:szCs w:val="22"/>
        </w:rPr>
        <w:t>5/ Zdraví – dokument nepojmenovává, které aspekty tematizuje</w:t>
      </w:r>
      <w:r w:rsidR="0029617E">
        <w:rPr>
          <w:rFonts w:cstheme="minorHAnsi"/>
          <w:sz w:val="22"/>
          <w:szCs w:val="22"/>
        </w:rPr>
        <w:t>,</w:t>
      </w:r>
      <w:r w:rsidRPr="009C3727">
        <w:rPr>
          <w:rFonts w:cstheme="minorHAnsi"/>
          <w:sz w:val="22"/>
          <w:szCs w:val="22"/>
        </w:rPr>
        <w:t xml:space="preserve"> a tak i křehké zdraví naší společnosti je ve filmu zachyceno jakoby mimoděk skrze postavu pana Tománka, který si drží figuru, pracovní i oddychový rytmus a „selský“ smysl pro regenerativní procesy těla.</w:t>
      </w:r>
    </w:p>
    <w:p w:rsidR="004D721E" w:rsidRPr="009C3727" w:rsidRDefault="004D721E">
      <w:pPr>
        <w:rPr>
          <w:rFonts w:cstheme="minorHAnsi"/>
          <w:sz w:val="22"/>
          <w:szCs w:val="22"/>
        </w:rPr>
      </w:pPr>
    </w:p>
    <w:p w:rsidR="004D721E" w:rsidRPr="009C3727" w:rsidRDefault="004D721E">
      <w:pPr>
        <w:rPr>
          <w:rFonts w:cstheme="minorHAnsi"/>
          <w:sz w:val="22"/>
          <w:szCs w:val="22"/>
        </w:rPr>
      </w:pPr>
      <w:r w:rsidRPr="009C3727">
        <w:rPr>
          <w:rFonts w:cstheme="minorHAnsi"/>
          <w:sz w:val="22"/>
          <w:szCs w:val="22"/>
        </w:rPr>
        <w:t xml:space="preserve">6/ V neposlední řadě je v díle zastoupena i politika průmyslu a zemědělství, kterou pan Tománek starší komentuje střízlivě, ale jasně, bez emocí mladších aktivistů. Emoce pana Tománka </w:t>
      </w:r>
      <w:r w:rsidR="009C3727" w:rsidRPr="009C3727">
        <w:rPr>
          <w:rFonts w:cstheme="minorHAnsi"/>
          <w:sz w:val="22"/>
          <w:szCs w:val="22"/>
        </w:rPr>
        <w:t xml:space="preserve">staršího </w:t>
      </w:r>
      <w:r w:rsidRPr="009C3727">
        <w:rPr>
          <w:rFonts w:cstheme="minorHAnsi"/>
          <w:sz w:val="22"/>
          <w:szCs w:val="22"/>
        </w:rPr>
        <w:t>patří fotbalu, na který se Tománek mladší dívá kamerou skrze kukuřičné pole, v odrazu obrazovky na skříni nebo přes okno</w:t>
      </w:r>
      <w:r w:rsidRPr="009C3727">
        <w:rPr>
          <w:rFonts w:cstheme="minorHAnsi"/>
          <w:sz w:val="22"/>
          <w:szCs w:val="22"/>
        </w:rPr>
        <w:sym w:font="Wingdings" w:char="F04A"/>
      </w:r>
      <w:r w:rsidR="009C3727" w:rsidRPr="009C3727">
        <w:rPr>
          <w:rFonts w:cstheme="minorHAnsi"/>
          <w:sz w:val="22"/>
          <w:szCs w:val="22"/>
        </w:rPr>
        <w:t>.</w:t>
      </w:r>
    </w:p>
    <w:p w:rsidR="004D721E" w:rsidRPr="009C3727" w:rsidRDefault="004D721E">
      <w:pPr>
        <w:rPr>
          <w:rFonts w:cstheme="minorHAnsi"/>
          <w:sz w:val="22"/>
          <w:szCs w:val="22"/>
        </w:rPr>
      </w:pPr>
    </w:p>
    <w:p w:rsidR="004D721E" w:rsidRPr="009C3727" w:rsidRDefault="004D721E">
      <w:pPr>
        <w:rPr>
          <w:rFonts w:cstheme="minorHAnsi"/>
          <w:sz w:val="22"/>
          <w:szCs w:val="22"/>
        </w:rPr>
      </w:pPr>
      <w:r w:rsidRPr="009C3727">
        <w:rPr>
          <w:rFonts w:cstheme="minorHAnsi"/>
          <w:sz w:val="22"/>
          <w:szCs w:val="22"/>
        </w:rPr>
        <w:t xml:space="preserve">7/ A v úplně neposlední řadě je film i sdílením místního kulturního dědictví – </w:t>
      </w:r>
      <w:proofErr w:type="spellStart"/>
      <w:r w:rsidRPr="009C3727">
        <w:rPr>
          <w:rFonts w:cstheme="minorHAnsi"/>
          <w:sz w:val="22"/>
          <w:szCs w:val="22"/>
        </w:rPr>
        <w:t>deathmetalové</w:t>
      </w:r>
      <w:proofErr w:type="spellEnd"/>
      <w:r w:rsidRPr="009C3727">
        <w:rPr>
          <w:rFonts w:cstheme="minorHAnsi"/>
          <w:sz w:val="22"/>
          <w:szCs w:val="22"/>
        </w:rPr>
        <w:t xml:space="preserve"> kapely </w:t>
      </w:r>
      <w:proofErr w:type="spellStart"/>
      <w:r w:rsidRPr="009C3727">
        <w:rPr>
          <w:rFonts w:cstheme="minorHAnsi"/>
          <w:sz w:val="22"/>
          <w:szCs w:val="22"/>
        </w:rPr>
        <w:t>Krabathor</w:t>
      </w:r>
      <w:proofErr w:type="spellEnd"/>
      <w:r w:rsidRPr="009C3727">
        <w:rPr>
          <w:rFonts w:cstheme="minorHAnsi"/>
          <w:sz w:val="22"/>
          <w:szCs w:val="22"/>
        </w:rPr>
        <w:t xml:space="preserve">, které Adam Tománek věnoval </w:t>
      </w:r>
      <w:proofErr w:type="spellStart"/>
      <w:r w:rsidRPr="009C3727">
        <w:rPr>
          <w:rFonts w:cstheme="minorHAnsi"/>
          <w:sz w:val="22"/>
          <w:szCs w:val="22"/>
        </w:rPr>
        <w:t>mikropříběh</w:t>
      </w:r>
      <w:proofErr w:type="spellEnd"/>
      <w:r w:rsidRPr="009C3727">
        <w:rPr>
          <w:rFonts w:cstheme="minorHAnsi"/>
          <w:sz w:val="22"/>
          <w:szCs w:val="22"/>
        </w:rPr>
        <w:t xml:space="preserve"> na konci, jenž svou krátkostí a </w:t>
      </w:r>
      <w:proofErr w:type="spellStart"/>
      <w:r w:rsidRPr="009C3727">
        <w:rPr>
          <w:rFonts w:cstheme="minorHAnsi"/>
          <w:sz w:val="22"/>
          <w:szCs w:val="22"/>
        </w:rPr>
        <w:t>nevyřčeností</w:t>
      </w:r>
      <w:proofErr w:type="spellEnd"/>
      <w:r w:rsidRPr="009C3727">
        <w:rPr>
          <w:rFonts w:cstheme="minorHAnsi"/>
          <w:sz w:val="22"/>
          <w:szCs w:val="22"/>
        </w:rPr>
        <w:t xml:space="preserve"> naznačuje směr pokračování rodinné a </w:t>
      </w:r>
      <w:proofErr w:type="spellStart"/>
      <w:r w:rsidRPr="009C3727">
        <w:rPr>
          <w:rFonts w:cstheme="minorHAnsi"/>
          <w:sz w:val="22"/>
          <w:szCs w:val="22"/>
        </w:rPr>
        <w:t>glokální</w:t>
      </w:r>
      <w:proofErr w:type="spellEnd"/>
      <w:r w:rsidRPr="009C3727">
        <w:rPr>
          <w:rFonts w:cstheme="minorHAnsi"/>
          <w:sz w:val="22"/>
          <w:szCs w:val="22"/>
        </w:rPr>
        <w:t xml:space="preserve"> ságy.</w:t>
      </w:r>
    </w:p>
    <w:p w:rsidR="004D721E" w:rsidRPr="009C3727" w:rsidRDefault="004D721E">
      <w:pPr>
        <w:rPr>
          <w:rFonts w:cstheme="minorHAnsi"/>
          <w:sz w:val="22"/>
          <w:szCs w:val="22"/>
        </w:rPr>
      </w:pPr>
    </w:p>
    <w:p w:rsidR="004D721E" w:rsidRPr="009C3727" w:rsidRDefault="004D721E" w:rsidP="004D721E">
      <w:pPr>
        <w:ind w:firstLine="708"/>
        <w:rPr>
          <w:rFonts w:cstheme="minorHAnsi"/>
          <w:sz w:val="22"/>
          <w:szCs w:val="22"/>
        </w:rPr>
      </w:pPr>
      <w:r w:rsidRPr="009C3727">
        <w:rPr>
          <w:rFonts w:cstheme="minorHAnsi"/>
          <w:sz w:val="22"/>
          <w:szCs w:val="22"/>
        </w:rPr>
        <w:t xml:space="preserve">Většinu pozitivních momentů filmu jsem naznačila ve výčtu zásadních témat naší současnosti. Jelikož k velké škodě nesleduji současnou teorii dokumentu a zamrzla jsem v té podobné jako Adam Tománek, nejsem schopna rozečíst, kde jeho dokumentární pohled ztrácí na současném uchopení. Uvědomuji si, že je těžké natočit film s jedním protagonistou, navíc emocionálně podmíněný již na samotném začátku. Autor znal charisma svého „dědy“ a popisuje jej i v teoretické části. Díky postům na sociálních sítích si ověřil, že pan Tománek starší je jednoznačně hrdinný typ pro autorovu generaci, přestože hrdinům v umění bylo teoriemi již odzvoněno (viz. </w:t>
      </w:r>
      <w:proofErr w:type="spellStart"/>
      <w:r w:rsidRPr="009C3727">
        <w:rPr>
          <w:rFonts w:cstheme="minorHAnsi"/>
          <w:sz w:val="22"/>
          <w:szCs w:val="22"/>
        </w:rPr>
        <w:t>Hito</w:t>
      </w:r>
      <w:proofErr w:type="spellEnd"/>
      <w:r w:rsidRPr="009C3727">
        <w:rPr>
          <w:rFonts w:cstheme="minorHAnsi"/>
          <w:sz w:val="22"/>
          <w:szCs w:val="22"/>
        </w:rPr>
        <w:t xml:space="preserve"> </w:t>
      </w:r>
      <w:proofErr w:type="spellStart"/>
      <w:r w:rsidRPr="009C3727">
        <w:rPr>
          <w:rFonts w:cstheme="minorHAnsi"/>
          <w:sz w:val="22"/>
          <w:szCs w:val="22"/>
        </w:rPr>
        <w:t>Steyerl</w:t>
      </w:r>
      <w:proofErr w:type="spellEnd"/>
      <w:r w:rsidRPr="009C3727">
        <w:rPr>
          <w:rFonts w:cstheme="minorHAnsi"/>
          <w:sz w:val="22"/>
          <w:szCs w:val="22"/>
        </w:rPr>
        <w:t xml:space="preserve"> ad.) </w:t>
      </w:r>
      <w:r w:rsidR="009C3727" w:rsidRPr="009C3727">
        <w:rPr>
          <w:rFonts w:cstheme="minorHAnsi"/>
          <w:sz w:val="22"/>
          <w:szCs w:val="22"/>
        </w:rPr>
        <w:t>Znalci</w:t>
      </w:r>
      <w:r w:rsidRPr="009C3727">
        <w:rPr>
          <w:rFonts w:cstheme="minorHAnsi"/>
          <w:sz w:val="22"/>
          <w:szCs w:val="22"/>
        </w:rPr>
        <w:t xml:space="preserve"> komiksových </w:t>
      </w:r>
      <w:proofErr w:type="spellStart"/>
      <w:r w:rsidRPr="009C3727">
        <w:rPr>
          <w:rFonts w:cstheme="minorHAnsi"/>
          <w:sz w:val="22"/>
          <w:szCs w:val="22"/>
        </w:rPr>
        <w:t>narativů</w:t>
      </w:r>
      <w:proofErr w:type="spellEnd"/>
      <w:r w:rsidRPr="009C3727">
        <w:rPr>
          <w:rFonts w:cstheme="minorHAnsi"/>
          <w:sz w:val="22"/>
          <w:szCs w:val="22"/>
        </w:rPr>
        <w:t xml:space="preserve"> však ví své</w:t>
      </w:r>
      <w:r w:rsidRPr="009C3727">
        <w:rPr>
          <w:rFonts w:cstheme="minorHAnsi"/>
          <w:sz w:val="22"/>
          <w:szCs w:val="22"/>
        </w:rPr>
        <w:sym w:font="Wingdings" w:char="F04A"/>
      </w:r>
      <w:r w:rsidRPr="009C3727">
        <w:rPr>
          <w:rFonts w:cstheme="minorHAnsi"/>
          <w:sz w:val="22"/>
          <w:szCs w:val="22"/>
        </w:rPr>
        <w:t>. Myslím si, že díky tomu, že si pro sebe autor vytyčil jasné téma klimatické krize</w:t>
      </w:r>
      <w:r w:rsidR="009C3727" w:rsidRPr="009C3727">
        <w:rPr>
          <w:rFonts w:cstheme="minorHAnsi"/>
          <w:sz w:val="22"/>
          <w:szCs w:val="22"/>
        </w:rPr>
        <w:t xml:space="preserve"> a</w:t>
      </w:r>
      <w:r w:rsidRPr="009C3727">
        <w:rPr>
          <w:rFonts w:cstheme="minorHAnsi"/>
          <w:sz w:val="22"/>
          <w:szCs w:val="22"/>
        </w:rPr>
        <w:t xml:space="preserve"> nespolehl se jen na charisma „dědy“</w:t>
      </w:r>
      <w:r w:rsidR="009C3727" w:rsidRPr="009C3727">
        <w:rPr>
          <w:rFonts w:cstheme="minorHAnsi"/>
          <w:sz w:val="22"/>
          <w:szCs w:val="22"/>
        </w:rPr>
        <w:t xml:space="preserve">, </w:t>
      </w:r>
      <w:r w:rsidRPr="009C3727">
        <w:rPr>
          <w:rFonts w:cstheme="minorHAnsi"/>
          <w:sz w:val="22"/>
          <w:szCs w:val="22"/>
        </w:rPr>
        <w:t xml:space="preserve">se nadšení pro </w:t>
      </w:r>
      <w:r w:rsidR="009C3727" w:rsidRPr="009C3727">
        <w:rPr>
          <w:rFonts w:cstheme="minorHAnsi"/>
          <w:sz w:val="22"/>
          <w:szCs w:val="22"/>
        </w:rPr>
        <w:t>pana Tománka staršího</w:t>
      </w:r>
      <w:r w:rsidRPr="009C3727">
        <w:rPr>
          <w:rFonts w:cstheme="minorHAnsi"/>
          <w:sz w:val="22"/>
          <w:szCs w:val="22"/>
        </w:rPr>
        <w:t xml:space="preserve"> transformovalo do energie filmu a nestalo se jen nepřenosným citovým výlevem, což patří k</w:t>
      </w:r>
      <w:r w:rsidR="0029617E">
        <w:rPr>
          <w:rFonts w:cstheme="minorHAnsi"/>
          <w:sz w:val="22"/>
          <w:szCs w:val="22"/>
        </w:rPr>
        <w:t> </w:t>
      </w:r>
      <w:r w:rsidRPr="009C3727">
        <w:rPr>
          <w:rFonts w:cstheme="minorHAnsi"/>
          <w:sz w:val="22"/>
          <w:szCs w:val="22"/>
        </w:rPr>
        <w:t>pozitiv</w:t>
      </w:r>
      <w:r w:rsidR="0029617E">
        <w:rPr>
          <w:rFonts w:cstheme="minorHAnsi"/>
          <w:sz w:val="22"/>
          <w:szCs w:val="22"/>
        </w:rPr>
        <w:t>ním stránkám</w:t>
      </w:r>
      <w:r w:rsidRPr="009C3727">
        <w:rPr>
          <w:rFonts w:cstheme="minorHAnsi"/>
          <w:sz w:val="22"/>
          <w:szCs w:val="22"/>
        </w:rPr>
        <w:t xml:space="preserve"> filmu. </w:t>
      </w:r>
    </w:p>
    <w:p w:rsidR="004D721E" w:rsidRDefault="004D721E" w:rsidP="004D721E">
      <w:pPr>
        <w:ind w:firstLine="708"/>
        <w:rPr>
          <w:rFonts w:cstheme="minorHAnsi"/>
          <w:sz w:val="22"/>
          <w:szCs w:val="22"/>
        </w:rPr>
      </w:pPr>
      <w:r w:rsidRPr="009C3727">
        <w:rPr>
          <w:rFonts w:cstheme="minorHAnsi"/>
          <w:sz w:val="22"/>
          <w:szCs w:val="22"/>
        </w:rPr>
        <w:t xml:space="preserve">Co se týče filmového jazyka, na jedné straně se mi líbí dokumentární přímočarost, na druhé mě ruší některé střídmé střihy a především </w:t>
      </w:r>
      <w:proofErr w:type="spellStart"/>
      <w:r w:rsidRPr="009C3727">
        <w:rPr>
          <w:rFonts w:cstheme="minorHAnsi"/>
          <w:sz w:val="22"/>
          <w:szCs w:val="22"/>
        </w:rPr>
        <w:t>fotokolážování</w:t>
      </w:r>
      <w:proofErr w:type="spellEnd"/>
      <w:r w:rsidRPr="009C3727">
        <w:rPr>
          <w:rFonts w:cstheme="minorHAnsi"/>
          <w:sz w:val="22"/>
          <w:szCs w:val="22"/>
        </w:rPr>
        <w:t xml:space="preserve">, které působí spíše jako </w:t>
      </w:r>
      <w:proofErr w:type="spellStart"/>
      <w:r w:rsidRPr="009C3727">
        <w:rPr>
          <w:rFonts w:cstheme="minorHAnsi"/>
          <w:sz w:val="22"/>
          <w:szCs w:val="22"/>
        </w:rPr>
        <w:t>znouzecnost</w:t>
      </w:r>
      <w:proofErr w:type="spellEnd"/>
      <w:r w:rsidRPr="009C3727">
        <w:rPr>
          <w:rFonts w:cstheme="minorHAnsi"/>
          <w:sz w:val="22"/>
          <w:szCs w:val="22"/>
        </w:rPr>
        <w:t xml:space="preserve"> tam, kde kamera neumí zaostřit. Rytmus záběrů bych také ještě zvážila, ony dlouhé záběry, o kterých se autor zmiňuje v teoretické části, </w:t>
      </w:r>
      <w:r w:rsidR="0029617E">
        <w:rPr>
          <w:rFonts w:cstheme="minorHAnsi"/>
          <w:sz w:val="22"/>
          <w:szCs w:val="22"/>
        </w:rPr>
        <w:t xml:space="preserve">nejsou </w:t>
      </w:r>
      <w:r w:rsidRPr="009C3727">
        <w:rPr>
          <w:rFonts w:cstheme="minorHAnsi"/>
          <w:sz w:val="22"/>
          <w:szCs w:val="22"/>
        </w:rPr>
        <w:t>dostatečně působ</w:t>
      </w:r>
      <w:r w:rsidR="0029617E">
        <w:rPr>
          <w:rFonts w:cstheme="minorHAnsi"/>
          <w:sz w:val="22"/>
          <w:szCs w:val="22"/>
        </w:rPr>
        <w:t>ivé</w:t>
      </w:r>
      <w:r w:rsidRPr="009C3727">
        <w:rPr>
          <w:rFonts w:cstheme="minorHAnsi"/>
          <w:sz w:val="22"/>
          <w:szCs w:val="22"/>
        </w:rPr>
        <w:t>.</w:t>
      </w:r>
      <w:r w:rsidR="0029617E">
        <w:rPr>
          <w:rFonts w:cstheme="minorHAnsi"/>
          <w:sz w:val="22"/>
          <w:szCs w:val="22"/>
        </w:rPr>
        <w:t xml:space="preserve"> Ovšem větší poetičnost a atmosféra by filmu zase škodily. Hodně</w:t>
      </w:r>
      <w:r w:rsidRPr="009C3727">
        <w:rPr>
          <w:rFonts w:cstheme="minorHAnsi"/>
          <w:sz w:val="22"/>
          <w:szCs w:val="22"/>
        </w:rPr>
        <w:t xml:space="preserve"> oceňuji, že si autor sám „stoupl“ před kameru, zosobnil technické oko a představil se divákovi. Nezůstal nestranným. Učinil tak však velmi decentně, aby nezabral místo hlavnímu protagonistovi. To je velice cenným obsahem filmu. Přesto bych obecně ocenila ještě nějakou preciznost ve filmovém jazyce, jakkoliv chápu styl autora jako záměrně </w:t>
      </w:r>
      <w:proofErr w:type="spellStart"/>
      <w:r w:rsidRPr="009C3727">
        <w:rPr>
          <w:rFonts w:cstheme="minorHAnsi"/>
          <w:sz w:val="22"/>
          <w:szCs w:val="22"/>
        </w:rPr>
        <w:t>antiakademický</w:t>
      </w:r>
      <w:proofErr w:type="spellEnd"/>
      <w:r w:rsidRPr="009C3727">
        <w:rPr>
          <w:rFonts w:cstheme="minorHAnsi"/>
          <w:sz w:val="22"/>
          <w:szCs w:val="22"/>
        </w:rPr>
        <w:t xml:space="preserve"> nebo možná </w:t>
      </w:r>
      <w:proofErr w:type="spellStart"/>
      <w:r w:rsidRPr="009C3727">
        <w:rPr>
          <w:rFonts w:cstheme="minorHAnsi"/>
          <w:sz w:val="22"/>
          <w:szCs w:val="22"/>
        </w:rPr>
        <w:t>antižánrový</w:t>
      </w:r>
      <w:proofErr w:type="spellEnd"/>
      <w:r w:rsidRPr="009C3727">
        <w:rPr>
          <w:rFonts w:cstheme="minorHAnsi"/>
          <w:sz w:val="22"/>
          <w:szCs w:val="22"/>
        </w:rPr>
        <w:t xml:space="preserve">. Ale vzhledem k tomu, že mě bavilo film shlédnout celý, že řešil bez manifestačních sloganů témata, která zajímají mě samotnou a věřím, že i mnohé z nás a </w:t>
      </w:r>
      <w:r w:rsidR="0029617E">
        <w:rPr>
          <w:rFonts w:cstheme="minorHAnsi"/>
          <w:sz w:val="22"/>
          <w:szCs w:val="22"/>
        </w:rPr>
        <w:t xml:space="preserve">vzhledem k </w:t>
      </w:r>
      <w:r w:rsidRPr="009C3727">
        <w:rPr>
          <w:rFonts w:cstheme="minorHAnsi"/>
          <w:sz w:val="22"/>
          <w:szCs w:val="22"/>
        </w:rPr>
        <w:t xml:space="preserve">tomu, že mě pan Tománek naučil pěstovat okurky, které jsem několik let přelévala, tyto mnohé skutečnosti mě lákají udělit Adamovi Tománkovi hodnocení </w:t>
      </w:r>
      <w:proofErr w:type="gramStart"/>
      <w:r w:rsidRPr="009C3727">
        <w:rPr>
          <w:rFonts w:cstheme="minorHAnsi"/>
          <w:sz w:val="22"/>
          <w:szCs w:val="22"/>
        </w:rPr>
        <w:t>výborně</w:t>
      </w:r>
      <w:proofErr w:type="gramEnd"/>
      <w:r w:rsidR="0029617E">
        <w:rPr>
          <w:rFonts w:cstheme="minorHAnsi"/>
          <w:sz w:val="22"/>
          <w:szCs w:val="22"/>
        </w:rPr>
        <w:t xml:space="preserve"> a to i přesto, že</w:t>
      </w:r>
      <w:r w:rsidRPr="009C3727">
        <w:rPr>
          <w:rFonts w:cstheme="minorHAnsi"/>
          <w:sz w:val="22"/>
          <w:szCs w:val="22"/>
        </w:rPr>
        <w:t xml:space="preserve"> bych si představovala důslednější práci s</w:t>
      </w:r>
      <w:r w:rsidR="0029617E">
        <w:rPr>
          <w:rFonts w:cstheme="minorHAnsi"/>
          <w:sz w:val="22"/>
          <w:szCs w:val="22"/>
        </w:rPr>
        <w:t xml:space="preserve"> filmovým </w:t>
      </w:r>
      <w:r w:rsidRPr="009C3727">
        <w:rPr>
          <w:rFonts w:cstheme="minorHAnsi"/>
          <w:sz w:val="22"/>
          <w:szCs w:val="22"/>
        </w:rPr>
        <w:t xml:space="preserve">jazykem a současnější </w:t>
      </w:r>
      <w:r w:rsidR="0029617E">
        <w:rPr>
          <w:rFonts w:cstheme="minorHAnsi"/>
          <w:sz w:val="22"/>
          <w:szCs w:val="22"/>
        </w:rPr>
        <w:t xml:space="preserve">a jasnější </w:t>
      </w:r>
      <w:r w:rsidRPr="009C3727">
        <w:rPr>
          <w:rFonts w:cstheme="minorHAnsi"/>
          <w:sz w:val="22"/>
          <w:szCs w:val="22"/>
        </w:rPr>
        <w:t>reflexi v teoretické části.</w:t>
      </w:r>
      <w:r w:rsidR="0029617E">
        <w:rPr>
          <w:rFonts w:cstheme="minorHAnsi"/>
          <w:sz w:val="22"/>
          <w:szCs w:val="22"/>
        </w:rPr>
        <w:t xml:space="preserve"> Pokud bych musela významněji začlenit do hodnocení teoretickou práci, pak bych volila hodnocení velmi dobře.</w:t>
      </w:r>
      <w:bookmarkStart w:id="0" w:name="_GoBack"/>
      <w:bookmarkEnd w:id="0"/>
    </w:p>
    <w:p w:rsidR="009C3727" w:rsidRDefault="009C3727" w:rsidP="004D721E">
      <w:pPr>
        <w:ind w:firstLine="708"/>
        <w:rPr>
          <w:rFonts w:cstheme="minorHAnsi"/>
          <w:sz w:val="22"/>
          <w:szCs w:val="22"/>
        </w:rPr>
      </w:pPr>
    </w:p>
    <w:p w:rsidR="009C3727" w:rsidRDefault="009C3727" w:rsidP="004D721E">
      <w:pPr>
        <w:ind w:firstLine="708"/>
        <w:rPr>
          <w:rFonts w:cstheme="minorHAnsi"/>
          <w:sz w:val="22"/>
          <w:szCs w:val="22"/>
        </w:rPr>
      </w:pPr>
      <w:r>
        <w:rPr>
          <w:rFonts w:cstheme="minorHAnsi"/>
          <w:sz w:val="22"/>
          <w:szCs w:val="22"/>
        </w:rPr>
        <w:t>Těším se na další díl</w:t>
      </w:r>
    </w:p>
    <w:p w:rsidR="009C3727" w:rsidRDefault="009C3727" w:rsidP="004D721E">
      <w:pPr>
        <w:ind w:firstLine="708"/>
        <w:rPr>
          <w:rFonts w:cstheme="minorHAnsi"/>
          <w:sz w:val="22"/>
          <w:szCs w:val="22"/>
        </w:rPr>
      </w:pPr>
      <w:r>
        <w:rPr>
          <w:rFonts w:cstheme="minorHAnsi"/>
          <w:sz w:val="22"/>
          <w:szCs w:val="22"/>
        </w:rPr>
        <w:t>Edith Jeřábková</w:t>
      </w:r>
    </w:p>
    <w:p w:rsidR="009C3727" w:rsidRPr="009C3727" w:rsidRDefault="009C3727" w:rsidP="004D721E">
      <w:pPr>
        <w:ind w:firstLine="708"/>
        <w:rPr>
          <w:rFonts w:cstheme="minorHAnsi"/>
          <w:sz w:val="22"/>
          <w:szCs w:val="22"/>
        </w:rPr>
      </w:pPr>
      <w:r>
        <w:rPr>
          <w:rFonts w:cstheme="minorHAnsi"/>
          <w:noProof/>
          <w:sz w:val="22"/>
          <w:szCs w:val="22"/>
        </w:rPr>
        <w:drawing>
          <wp:inline distT="0" distB="0" distL="0" distR="0">
            <wp:extent cx="2692400" cy="8128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eřabina podpe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92400" cy="812800"/>
                    </a:xfrm>
                    <a:prstGeom prst="rect">
                      <a:avLst/>
                    </a:prstGeom>
                  </pic:spPr>
                </pic:pic>
              </a:graphicData>
            </a:graphic>
          </wp:inline>
        </w:drawing>
      </w:r>
    </w:p>
    <w:sectPr w:rsidR="009C3727" w:rsidRPr="009C3727" w:rsidSect="00E92889">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D3C"/>
    <w:rsid w:val="0029617E"/>
    <w:rsid w:val="00483F59"/>
    <w:rsid w:val="004D721E"/>
    <w:rsid w:val="007A1D3C"/>
    <w:rsid w:val="009C3727"/>
    <w:rsid w:val="00BC7D69"/>
    <w:rsid w:val="00E928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27AF1DC"/>
  <w15:chartTrackingRefBased/>
  <w15:docId w15:val="{6C16F9C2-BD6B-EB45-AB94-C3CD01FDD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A1D3C"/>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983937">
      <w:bodyDiv w:val="1"/>
      <w:marLeft w:val="0"/>
      <w:marRight w:val="0"/>
      <w:marTop w:val="0"/>
      <w:marBottom w:val="0"/>
      <w:divBdr>
        <w:top w:val="none" w:sz="0" w:space="0" w:color="auto"/>
        <w:left w:val="none" w:sz="0" w:space="0" w:color="auto"/>
        <w:bottom w:val="none" w:sz="0" w:space="0" w:color="auto"/>
        <w:right w:val="none" w:sz="0" w:space="0" w:color="auto"/>
      </w:divBdr>
      <w:divsChild>
        <w:div w:id="1300838763">
          <w:marLeft w:val="0"/>
          <w:marRight w:val="0"/>
          <w:marTop w:val="0"/>
          <w:marBottom w:val="0"/>
          <w:divBdr>
            <w:top w:val="none" w:sz="0" w:space="0" w:color="auto"/>
            <w:left w:val="none" w:sz="0" w:space="0" w:color="auto"/>
            <w:bottom w:val="none" w:sz="0" w:space="0" w:color="auto"/>
            <w:right w:val="none" w:sz="0" w:space="0" w:color="auto"/>
          </w:divBdr>
          <w:divsChild>
            <w:div w:id="1655718555">
              <w:marLeft w:val="0"/>
              <w:marRight w:val="0"/>
              <w:marTop w:val="0"/>
              <w:marBottom w:val="0"/>
              <w:divBdr>
                <w:top w:val="none" w:sz="0" w:space="0" w:color="auto"/>
                <w:left w:val="none" w:sz="0" w:space="0" w:color="auto"/>
                <w:bottom w:val="none" w:sz="0" w:space="0" w:color="auto"/>
                <w:right w:val="none" w:sz="0" w:space="0" w:color="auto"/>
              </w:divBdr>
              <w:divsChild>
                <w:div w:id="127710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2</Pages>
  <Words>838</Words>
  <Characters>4951</Characters>
  <Application>Microsoft Office Word</Application>
  <DocSecurity>0</DocSecurity>
  <Lines>41</Lines>
  <Paragraphs>11</Paragraphs>
  <ScaleCrop>false</ScaleCrop>
  <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edithstipl@gmail.com</dc:creator>
  <cp:keywords/>
  <dc:description/>
  <cp:lastModifiedBy>edithstipl@gmail.com</cp:lastModifiedBy>
  <cp:revision>5</cp:revision>
  <dcterms:created xsi:type="dcterms:W3CDTF">2023-05-30T21:25:00Z</dcterms:created>
  <dcterms:modified xsi:type="dcterms:W3CDTF">2023-06-01T08:54:00Z</dcterms:modified>
</cp:coreProperties>
</file>