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E14AF6" w14:textId="05CC4364" w:rsidR="008F29D2" w:rsidRPr="00B67D24" w:rsidRDefault="00E55A26" w:rsidP="008F29D2">
      <w:pPr>
        <w:ind w:right="-6"/>
        <w:rPr>
          <w:rFonts w:cstheme="minorHAnsi"/>
          <w:b/>
          <w:lang w:val="cs-CZ"/>
        </w:rPr>
      </w:pPr>
      <w:r>
        <w:rPr>
          <w:rFonts w:cstheme="minorHAnsi"/>
          <w:b/>
          <w:lang w:val="cs-CZ"/>
        </w:rPr>
        <w:t>BERAN Vojtěch</w:t>
      </w:r>
      <w:r w:rsidR="008B3423" w:rsidRPr="00B67D24">
        <w:rPr>
          <w:rFonts w:cstheme="minorHAnsi"/>
          <w:b/>
          <w:lang w:val="cs-CZ"/>
        </w:rPr>
        <w:t xml:space="preserve"> - </w:t>
      </w:r>
      <w:proofErr w:type="gramStart"/>
      <w:r w:rsidR="008B3423" w:rsidRPr="00B67D24">
        <w:rPr>
          <w:rFonts w:cstheme="minorHAnsi"/>
          <w:b/>
          <w:lang w:val="cs-CZ"/>
        </w:rPr>
        <w:t>HODNOCENÍ</w:t>
      </w:r>
      <w:r w:rsidR="008F29D2" w:rsidRPr="00B67D24">
        <w:rPr>
          <w:rFonts w:cstheme="minorHAnsi"/>
          <w:b/>
          <w:lang w:val="cs-CZ"/>
        </w:rPr>
        <w:t xml:space="preserve">  </w:t>
      </w:r>
      <w:r w:rsidR="008B3423" w:rsidRPr="00B67D24">
        <w:rPr>
          <w:rFonts w:cstheme="minorHAnsi"/>
          <w:b/>
          <w:lang w:val="cs-CZ"/>
        </w:rPr>
        <w:t>L</w:t>
      </w:r>
      <w:r w:rsidR="008F29D2" w:rsidRPr="00B67D24">
        <w:rPr>
          <w:rFonts w:cstheme="minorHAnsi"/>
          <w:b/>
          <w:lang w:val="cs-CZ"/>
        </w:rPr>
        <w:t>S</w:t>
      </w:r>
      <w:proofErr w:type="gramEnd"/>
      <w:r w:rsidR="00F634C1" w:rsidRPr="00B67D24">
        <w:rPr>
          <w:rFonts w:cstheme="minorHAnsi"/>
          <w:b/>
          <w:lang w:val="cs-CZ"/>
        </w:rPr>
        <w:t xml:space="preserve"> </w:t>
      </w:r>
      <w:r w:rsidR="008F29D2" w:rsidRPr="00B67D24">
        <w:rPr>
          <w:rFonts w:cstheme="minorHAnsi"/>
          <w:b/>
          <w:lang w:val="cs-CZ"/>
        </w:rPr>
        <w:t>2019</w:t>
      </w:r>
      <w:r w:rsidR="00F634C1" w:rsidRPr="00B67D24">
        <w:rPr>
          <w:rFonts w:cstheme="minorHAnsi"/>
          <w:b/>
          <w:lang w:val="cs-CZ"/>
        </w:rPr>
        <w:t>/20</w:t>
      </w:r>
      <w:r w:rsidR="008B3423" w:rsidRPr="00B67D24">
        <w:rPr>
          <w:rFonts w:cstheme="minorHAnsi"/>
          <w:b/>
          <w:lang w:val="cs-CZ"/>
        </w:rPr>
        <w:t xml:space="preserve"> </w:t>
      </w:r>
      <w:r w:rsidR="00914B52" w:rsidRPr="00B67D24">
        <w:rPr>
          <w:rFonts w:cstheme="minorHAnsi"/>
          <w:b/>
          <w:lang w:val="cs-CZ"/>
        </w:rPr>
        <w:t xml:space="preserve"> </w:t>
      </w:r>
      <w:r w:rsidR="00AD20B3" w:rsidRPr="00B67D24">
        <w:rPr>
          <w:rFonts w:cstheme="minorHAnsi"/>
          <w:b/>
          <w:lang w:val="cs-CZ"/>
        </w:rPr>
        <w:t xml:space="preserve">Přestavba a revitalizace odpočívky </w:t>
      </w:r>
      <w:proofErr w:type="spellStart"/>
      <w:r w:rsidR="00AD20B3" w:rsidRPr="00B67D24">
        <w:rPr>
          <w:rFonts w:cstheme="minorHAnsi"/>
          <w:b/>
          <w:lang w:val="cs-CZ"/>
        </w:rPr>
        <w:t>Pávov</w:t>
      </w:r>
      <w:proofErr w:type="spellEnd"/>
      <w:r w:rsidR="00AD20B3" w:rsidRPr="00B67D24">
        <w:rPr>
          <w:rFonts w:cstheme="minorHAnsi"/>
          <w:b/>
          <w:lang w:val="cs-CZ"/>
        </w:rPr>
        <w:t xml:space="preserve"> při dálnici D1</w:t>
      </w:r>
    </w:p>
    <w:p w14:paraId="0B96FF75" w14:textId="77777777" w:rsidR="00AD20B3" w:rsidRPr="00B67D24" w:rsidRDefault="00AD20B3" w:rsidP="008F29D2">
      <w:pPr>
        <w:ind w:right="-6"/>
        <w:rPr>
          <w:rFonts w:cstheme="minorHAnsi"/>
          <w:b/>
          <w:lang w:val="cs-CZ"/>
        </w:rPr>
      </w:pPr>
    </w:p>
    <w:p w14:paraId="7805A378" w14:textId="77777777" w:rsidR="00B5551F" w:rsidRPr="00B67D24" w:rsidRDefault="00B5551F" w:rsidP="008F29D2">
      <w:pPr>
        <w:ind w:right="-6"/>
        <w:rPr>
          <w:rFonts w:cstheme="minorHAnsi"/>
          <w:lang w:val="cs-CZ"/>
        </w:rPr>
      </w:pPr>
    </w:p>
    <w:p w14:paraId="0B5D2636" w14:textId="160E6D2D" w:rsidR="00B5551F" w:rsidRDefault="009B3628" w:rsidP="008F29D2">
      <w:pPr>
        <w:ind w:right="-6"/>
        <w:rPr>
          <w:rFonts w:cstheme="minorHAnsi"/>
          <w:lang w:val="cs-CZ"/>
        </w:rPr>
      </w:pPr>
      <w:r>
        <w:rPr>
          <w:rFonts w:cstheme="minorHAnsi"/>
          <w:lang w:val="cs-CZ"/>
        </w:rPr>
        <w:t>KRAJINA</w:t>
      </w:r>
      <w:r w:rsidR="00BE1982">
        <w:rPr>
          <w:rFonts w:cstheme="minorHAnsi"/>
          <w:lang w:val="cs-CZ"/>
        </w:rPr>
        <w:t xml:space="preserve"> LOKALITY</w:t>
      </w:r>
      <w:r w:rsidR="00E55A26">
        <w:rPr>
          <w:rFonts w:cstheme="minorHAnsi"/>
          <w:lang w:val="cs-CZ"/>
        </w:rPr>
        <w:t xml:space="preserve">. </w:t>
      </w:r>
    </w:p>
    <w:p w14:paraId="507198DD" w14:textId="5D924176" w:rsidR="00BE1982" w:rsidRDefault="00BE1982" w:rsidP="008F29D2">
      <w:pPr>
        <w:ind w:right="-6"/>
        <w:rPr>
          <w:lang w:val="cs-CZ"/>
        </w:rPr>
      </w:pPr>
      <w:r w:rsidRPr="00BE1982">
        <w:rPr>
          <w:lang w:val="cs-CZ"/>
        </w:rPr>
        <w:t xml:space="preserve">Leitmotivem návrhu je </w:t>
      </w:r>
      <w:r w:rsidR="00882527">
        <w:rPr>
          <w:lang w:val="cs-CZ"/>
        </w:rPr>
        <w:t>radik</w:t>
      </w:r>
      <w:r w:rsidR="00524C0C">
        <w:rPr>
          <w:lang w:val="cs-CZ"/>
        </w:rPr>
        <w:t>á</w:t>
      </w:r>
      <w:r w:rsidR="00882527">
        <w:rPr>
          <w:lang w:val="cs-CZ"/>
        </w:rPr>
        <w:t>lní novotvar, jak ve smyslu figury místa, tak v ladění architektury</w:t>
      </w:r>
      <w:r w:rsidR="00E55A26">
        <w:rPr>
          <w:lang w:val="cs-CZ"/>
        </w:rPr>
        <w:t>, ale i ve funkční provázanosti</w:t>
      </w:r>
      <w:r w:rsidRPr="00BE1982">
        <w:rPr>
          <w:lang w:val="cs-CZ"/>
        </w:rPr>
        <w:t>.</w:t>
      </w:r>
      <w:r w:rsidR="00E55A26">
        <w:rPr>
          <w:lang w:val="cs-CZ"/>
        </w:rPr>
        <w:t xml:space="preserve"> Architekt-kritik je proto zcela odkázaný na názor odborníka</w:t>
      </w:r>
      <w:r w:rsidR="00F02AF2">
        <w:rPr>
          <w:lang w:val="cs-CZ"/>
        </w:rPr>
        <w:t xml:space="preserve"> na dopravu</w:t>
      </w:r>
      <w:r w:rsidR="00E55A26">
        <w:rPr>
          <w:lang w:val="cs-CZ"/>
        </w:rPr>
        <w:t>, který ale očividně inovaci hodnotí pozit</w:t>
      </w:r>
      <w:r w:rsidR="000C2A39">
        <w:rPr>
          <w:lang w:val="cs-CZ"/>
        </w:rPr>
        <w:t>i</w:t>
      </w:r>
      <w:r w:rsidR="00E55A26">
        <w:rPr>
          <w:lang w:val="cs-CZ"/>
        </w:rPr>
        <w:t>vně. Bud</w:t>
      </w:r>
      <w:r w:rsidR="000C2A39">
        <w:rPr>
          <w:lang w:val="cs-CZ"/>
        </w:rPr>
        <w:t>i</w:t>
      </w:r>
      <w:r w:rsidR="00E55A26">
        <w:rPr>
          <w:lang w:val="cs-CZ"/>
        </w:rPr>
        <w:t xml:space="preserve">ž. Zbyde proto k hodnocení jenom </w:t>
      </w:r>
      <w:r w:rsidR="00D10C23">
        <w:rPr>
          <w:lang w:val="cs-CZ"/>
        </w:rPr>
        <w:t xml:space="preserve">figura a </w:t>
      </w:r>
      <w:r w:rsidR="00E55A26">
        <w:rPr>
          <w:lang w:val="cs-CZ"/>
        </w:rPr>
        <w:t xml:space="preserve">architektura. </w:t>
      </w:r>
    </w:p>
    <w:p w14:paraId="1C671AD9" w14:textId="77777777" w:rsidR="00D10C23" w:rsidRPr="00D10C23" w:rsidRDefault="00D10C23" w:rsidP="008F29D2">
      <w:pPr>
        <w:ind w:right="-6"/>
        <w:rPr>
          <w:lang w:val="cs-CZ"/>
        </w:rPr>
      </w:pPr>
    </w:p>
    <w:p w14:paraId="4447F93D" w14:textId="7C64BD69" w:rsidR="00D10C23" w:rsidRDefault="00D10C23" w:rsidP="00D10C23">
      <w:pPr>
        <w:rPr>
          <w:lang w:val="cs-CZ"/>
        </w:rPr>
      </w:pPr>
      <w:r w:rsidRPr="00D10C23">
        <w:rPr>
          <w:lang w:val="cs-CZ"/>
        </w:rPr>
        <w:t xml:space="preserve">Snaha individualizovat návrh dálniční odpočívky </w:t>
      </w:r>
      <w:proofErr w:type="spellStart"/>
      <w:r w:rsidRPr="00D10C23">
        <w:rPr>
          <w:lang w:val="cs-CZ"/>
        </w:rPr>
        <w:t>Pávov</w:t>
      </w:r>
      <w:proofErr w:type="spellEnd"/>
      <w:r w:rsidRPr="00D10C23">
        <w:rPr>
          <w:lang w:val="cs-CZ"/>
        </w:rPr>
        <w:t xml:space="preserve"> v kontrastu se zažitým šablonovitým řešením korporátních staveb benzinek a přilehlých restaurací dala vzniknout atypickému zastavovacímu plánu </w:t>
      </w:r>
      <w:r w:rsidR="000C2A39">
        <w:rPr>
          <w:lang w:val="cs-CZ"/>
        </w:rPr>
        <w:t>–</w:t>
      </w:r>
      <w:r w:rsidRPr="00D10C23">
        <w:rPr>
          <w:lang w:val="cs-CZ"/>
        </w:rPr>
        <w:t xml:space="preserve"> prostorovému uspořádání do funkčně separovaných, organicky tvarovaných zálivů zpevněných ploch střídajících se s protisměrnými přírodními zálivy. Divoká příroda prorůstá odpočívkou a dostává se i na střechu navržené novostavby.</w:t>
      </w:r>
    </w:p>
    <w:p w14:paraId="35109CE6" w14:textId="59600496" w:rsidR="00B85BA7" w:rsidRDefault="00B85BA7" w:rsidP="00D10C23">
      <w:pPr>
        <w:rPr>
          <w:lang w:val="cs-CZ"/>
        </w:rPr>
      </w:pPr>
    </w:p>
    <w:p w14:paraId="2B805311" w14:textId="1F4AE801" w:rsidR="00D10C23" w:rsidRDefault="00B85BA7" w:rsidP="00D10C23">
      <w:pPr>
        <w:rPr>
          <w:lang w:val="cs-CZ"/>
        </w:rPr>
      </w:pPr>
      <w:r>
        <w:rPr>
          <w:lang w:val="cs-CZ"/>
        </w:rPr>
        <w:t xml:space="preserve">Organicky tvarovaná stanice s restaurací je </w:t>
      </w:r>
      <w:r w:rsidR="007C6007" w:rsidRPr="00E23473">
        <w:rPr>
          <w:lang w:val="cs-CZ"/>
        </w:rPr>
        <w:t xml:space="preserve">vstupní </w:t>
      </w:r>
      <w:r>
        <w:rPr>
          <w:lang w:val="cs-CZ"/>
        </w:rPr>
        <w:t xml:space="preserve">brána do </w:t>
      </w:r>
      <w:r w:rsidR="00524C0C">
        <w:rPr>
          <w:lang w:val="cs-CZ"/>
        </w:rPr>
        <w:t xml:space="preserve">taky podobně </w:t>
      </w:r>
      <w:r>
        <w:rPr>
          <w:lang w:val="cs-CZ"/>
        </w:rPr>
        <w:t>organicky tvarovaného parku</w:t>
      </w:r>
      <w:r w:rsidR="007C6007">
        <w:rPr>
          <w:lang w:val="cs-CZ"/>
        </w:rPr>
        <w:t xml:space="preserve"> zálivů</w:t>
      </w:r>
      <w:r>
        <w:rPr>
          <w:lang w:val="cs-CZ"/>
        </w:rPr>
        <w:t>.</w:t>
      </w:r>
      <w:r w:rsidR="00524C0C">
        <w:rPr>
          <w:lang w:val="cs-CZ"/>
        </w:rPr>
        <w:t xml:space="preserve"> </w:t>
      </w:r>
      <w:r w:rsidR="007C6007">
        <w:rPr>
          <w:lang w:val="cs-CZ"/>
        </w:rPr>
        <w:t>Místo pro osobní auta a pro karav</w:t>
      </w:r>
      <w:r w:rsidR="000C2A39">
        <w:rPr>
          <w:lang w:val="cs-CZ"/>
        </w:rPr>
        <w:t>a</w:t>
      </w:r>
      <w:r w:rsidR="007C6007">
        <w:rPr>
          <w:lang w:val="cs-CZ"/>
        </w:rPr>
        <w:t>ny tvarově hezky ladí</w:t>
      </w:r>
      <w:r w:rsidR="000C2A39">
        <w:rPr>
          <w:lang w:val="cs-CZ"/>
        </w:rPr>
        <w:t xml:space="preserve"> s</w:t>
      </w:r>
      <w:r w:rsidR="007C6007">
        <w:rPr>
          <w:lang w:val="cs-CZ"/>
        </w:rPr>
        <w:t xml:space="preserve"> téma</w:t>
      </w:r>
      <w:r w:rsidR="000C2A39">
        <w:rPr>
          <w:lang w:val="cs-CZ"/>
        </w:rPr>
        <w:t>tem</w:t>
      </w:r>
      <w:r w:rsidR="007C6007">
        <w:rPr>
          <w:lang w:val="cs-CZ"/>
        </w:rPr>
        <w:t xml:space="preserve"> zálivů. V areálu pro nákladní auta se asi kvůli velikosti plochy a funkčnosti nepodařilo</w:t>
      </w:r>
      <w:r w:rsidR="00524C0C">
        <w:rPr>
          <w:lang w:val="cs-CZ"/>
        </w:rPr>
        <w:t xml:space="preserve"> tuto</w:t>
      </w:r>
      <w:r w:rsidR="007C6007">
        <w:rPr>
          <w:lang w:val="cs-CZ"/>
        </w:rPr>
        <w:t xml:space="preserve"> figuru zálivu plně dotvořit.</w:t>
      </w:r>
    </w:p>
    <w:p w14:paraId="6A66EB57" w14:textId="095F5FBF" w:rsidR="00524C0C" w:rsidRDefault="00524C0C" w:rsidP="00D10C23">
      <w:pPr>
        <w:rPr>
          <w:lang w:val="cs-CZ"/>
        </w:rPr>
      </w:pPr>
    </w:p>
    <w:p w14:paraId="2AE8CE85" w14:textId="0D148579" w:rsidR="00524C0C" w:rsidRDefault="00524C0C" w:rsidP="00D10C23">
      <w:pPr>
        <w:rPr>
          <w:lang w:val="cs-CZ"/>
        </w:rPr>
      </w:pPr>
      <w:r>
        <w:rPr>
          <w:lang w:val="cs-CZ"/>
        </w:rPr>
        <w:t>I přes radikalitu a netradičnost se návrhu krajiny a tvaru areálu nedá upřít expresivní</w:t>
      </w:r>
    </w:p>
    <w:p w14:paraId="1B81E695" w14:textId="3EDD2922" w:rsidR="00524C0C" w:rsidRDefault="00524C0C" w:rsidP="00D10C23">
      <w:pPr>
        <w:rPr>
          <w:lang w:val="cs-CZ"/>
        </w:rPr>
      </w:pPr>
      <w:r>
        <w:rPr>
          <w:lang w:val="cs-CZ"/>
        </w:rPr>
        <w:t>figurativnost, která se do kontextu zdivočelého lesa u dálnice živelně integruje.</w:t>
      </w:r>
    </w:p>
    <w:p w14:paraId="4DF52E7F" w14:textId="77777777" w:rsidR="007C6007" w:rsidRPr="00D10C23" w:rsidRDefault="007C6007" w:rsidP="00D10C23">
      <w:pPr>
        <w:rPr>
          <w:lang w:val="cs-CZ"/>
        </w:rPr>
      </w:pPr>
    </w:p>
    <w:p w14:paraId="478BD31A" w14:textId="664DBC38" w:rsidR="00B5551F" w:rsidRPr="00B67D24" w:rsidRDefault="00B5551F" w:rsidP="008F29D2">
      <w:pPr>
        <w:ind w:right="-6"/>
        <w:rPr>
          <w:rFonts w:cstheme="minorHAnsi"/>
          <w:lang w:val="cs-CZ"/>
        </w:rPr>
      </w:pPr>
      <w:r w:rsidRPr="00B67D24">
        <w:rPr>
          <w:rFonts w:cstheme="minorHAnsi"/>
          <w:lang w:val="cs-CZ"/>
        </w:rPr>
        <w:t>ARCHITEKTURA</w:t>
      </w:r>
    </w:p>
    <w:p w14:paraId="52FD722F" w14:textId="53394C52" w:rsidR="00E23473" w:rsidRDefault="00D10C23" w:rsidP="002F3556">
      <w:pPr>
        <w:rPr>
          <w:lang w:val="cs-CZ"/>
        </w:rPr>
      </w:pPr>
      <w:r>
        <w:rPr>
          <w:lang w:val="cs-CZ"/>
        </w:rPr>
        <w:t>O</w:t>
      </w:r>
      <w:r w:rsidRPr="00D10C23">
        <w:rPr>
          <w:lang w:val="cs-CZ"/>
        </w:rPr>
        <w:t>rganicky pojatá novostavba restaurace, obchodu a zázemí odpočívky půdorysného tvaru V</w:t>
      </w:r>
      <w:r w:rsidR="00946B13">
        <w:rPr>
          <w:lang w:val="cs-CZ"/>
        </w:rPr>
        <w:t xml:space="preserve"> je „</w:t>
      </w:r>
      <w:proofErr w:type="spellStart"/>
      <w:r w:rsidR="00946B13">
        <w:rPr>
          <w:lang w:val="cs-CZ"/>
        </w:rPr>
        <w:t>une</w:t>
      </w:r>
      <w:proofErr w:type="spellEnd"/>
      <w:r w:rsidR="00946B13">
        <w:rPr>
          <w:lang w:val="cs-CZ"/>
        </w:rPr>
        <w:t xml:space="preserve"> </w:t>
      </w:r>
      <w:proofErr w:type="spellStart"/>
      <w:r w:rsidR="00946B13">
        <w:rPr>
          <w:lang w:val="cs-CZ"/>
        </w:rPr>
        <w:t>forme</w:t>
      </w:r>
      <w:proofErr w:type="spellEnd"/>
      <w:r w:rsidR="00946B13">
        <w:rPr>
          <w:lang w:val="cs-CZ"/>
        </w:rPr>
        <w:t xml:space="preserve"> forte“</w:t>
      </w:r>
      <w:r>
        <w:rPr>
          <w:lang w:val="cs-CZ"/>
        </w:rPr>
        <w:t xml:space="preserve">, která s </w:t>
      </w:r>
      <w:r w:rsidRPr="00D10C23">
        <w:rPr>
          <w:lang w:val="cs-CZ"/>
        </w:rPr>
        <w:t>ortogonalitou technického řešení benzinky kontrastuje</w:t>
      </w:r>
      <w:r w:rsidR="00946B13">
        <w:rPr>
          <w:lang w:val="cs-CZ"/>
        </w:rPr>
        <w:t>, která se obrazově neváže na</w:t>
      </w:r>
      <w:r w:rsidR="00E23473">
        <w:rPr>
          <w:lang w:val="cs-CZ"/>
        </w:rPr>
        <w:t xml:space="preserve"> kontext, tradici, na</w:t>
      </w:r>
      <w:r w:rsidR="00946B13">
        <w:rPr>
          <w:lang w:val="cs-CZ"/>
        </w:rPr>
        <w:t xml:space="preserve"> konkrétní okolní architekturu, ale na </w:t>
      </w:r>
      <w:proofErr w:type="spellStart"/>
      <w:r w:rsidR="00E23473">
        <w:rPr>
          <w:lang w:val="cs-CZ"/>
        </w:rPr>
        <w:t>neomoderní</w:t>
      </w:r>
      <w:proofErr w:type="spellEnd"/>
      <w:r w:rsidR="00E23473">
        <w:rPr>
          <w:lang w:val="cs-CZ"/>
        </w:rPr>
        <w:t xml:space="preserve"> elementy, čerpající </w:t>
      </w:r>
      <w:proofErr w:type="gramStart"/>
      <w:r w:rsidR="00E23473">
        <w:rPr>
          <w:lang w:val="cs-CZ"/>
        </w:rPr>
        <w:t>s</w:t>
      </w:r>
      <w:proofErr w:type="gramEnd"/>
      <w:r w:rsidR="007613B4">
        <w:rPr>
          <w:lang w:val="cs-CZ"/>
        </w:rPr>
        <w:t> </w:t>
      </w:r>
      <w:r w:rsidR="00E23473">
        <w:rPr>
          <w:lang w:val="cs-CZ"/>
        </w:rPr>
        <w:t>autonomního</w:t>
      </w:r>
      <w:r w:rsidR="007613B4">
        <w:rPr>
          <w:lang w:val="cs-CZ"/>
        </w:rPr>
        <w:t xml:space="preserve"> elitního</w:t>
      </w:r>
      <w:r w:rsidR="00E23473">
        <w:rPr>
          <w:lang w:val="cs-CZ"/>
        </w:rPr>
        <w:t xml:space="preserve"> tvarování.</w:t>
      </w:r>
    </w:p>
    <w:p w14:paraId="4B8B640E" w14:textId="77777777" w:rsidR="00E23473" w:rsidRDefault="00E23473" w:rsidP="00E23473">
      <w:pPr>
        <w:rPr>
          <w:lang w:val="cs-CZ"/>
        </w:rPr>
      </w:pPr>
    </w:p>
    <w:p w14:paraId="66F5874A" w14:textId="0A0F7874" w:rsidR="00E23473" w:rsidRDefault="00E23473" w:rsidP="00B85BA7">
      <w:pPr>
        <w:rPr>
          <w:lang w:val="cs-CZ"/>
        </w:rPr>
      </w:pPr>
      <w:r w:rsidRPr="00E23473">
        <w:rPr>
          <w:lang w:val="cs-CZ"/>
        </w:rPr>
        <w:t xml:space="preserve">Stavba koresponduje s organickým prostorovým uspořádáním odpočívky a vytváří jednak chráněný prostor pro venkovní piknikové sezení a zároveň kryje svým stoupajícím, silně </w:t>
      </w:r>
      <w:proofErr w:type="spellStart"/>
      <w:r w:rsidRPr="00E23473">
        <w:rPr>
          <w:lang w:val="cs-CZ"/>
        </w:rPr>
        <w:t>vykonzolovaným</w:t>
      </w:r>
      <w:proofErr w:type="spellEnd"/>
      <w:r w:rsidRPr="00E23473">
        <w:rPr>
          <w:lang w:val="cs-CZ"/>
        </w:rPr>
        <w:t xml:space="preserve"> kšiltem ukončeným vyhlídkou, část parkovacích stání</w:t>
      </w:r>
      <w:r w:rsidR="00B85BA7">
        <w:rPr>
          <w:lang w:val="cs-CZ"/>
        </w:rPr>
        <w:t>. Možnost vystoupit na střechu v</w:t>
      </w:r>
      <w:r w:rsidR="000C2A39">
        <w:rPr>
          <w:lang w:val="cs-CZ"/>
        </w:rPr>
        <w:t>y</w:t>
      </w:r>
      <w:r w:rsidR="00B85BA7">
        <w:rPr>
          <w:lang w:val="cs-CZ"/>
        </w:rPr>
        <w:t>chází z hypotézy, že to uživatel chce a že na konci šikmé střechy je hodnotná vyhlídka na dálnici.</w:t>
      </w:r>
    </w:p>
    <w:p w14:paraId="46467B5F" w14:textId="18F7D2FE" w:rsidR="00B85BA7" w:rsidRDefault="00B85BA7" w:rsidP="00B85BA7">
      <w:pPr>
        <w:rPr>
          <w:lang w:val="cs-CZ"/>
        </w:rPr>
      </w:pPr>
    </w:p>
    <w:p w14:paraId="09E57FE9" w14:textId="0E8CB304" w:rsidR="00727978" w:rsidRDefault="00B85BA7" w:rsidP="007613B4">
      <w:pPr>
        <w:rPr>
          <w:rFonts w:eastAsia="Times New Roman" w:cstheme="minorHAnsi"/>
          <w:lang w:val="cs-CZ" w:eastAsia="de-DE"/>
        </w:rPr>
      </w:pPr>
      <w:r w:rsidRPr="00B85BA7">
        <w:rPr>
          <w:rFonts w:eastAsia="Times New Roman" w:cstheme="minorHAnsi"/>
          <w:color w:val="000000"/>
          <w:lang w:val="cs-CZ" w:eastAsia="de-DE"/>
        </w:rPr>
        <w:t>Hravá architektura organicky tvarované budovy definovaná přístupnou střechou, jako by ustrnula na půl cesty. Myšlenka benzínky jako parku a její budovy jako prolézačky je velice adekvátní, ale asi z ní šlo vytěžit víc: artikulované vstupy výstupy, prostupy, schodiště atd. proč střecha končí tam kde končí jak je ukončená. Autor si zvolil cestu, která nabízí nepřeberné možnosti architektonických hrátek (v kon</w:t>
      </w:r>
      <w:r w:rsidR="007613B4">
        <w:rPr>
          <w:rFonts w:eastAsia="Times New Roman" w:cstheme="minorHAnsi"/>
          <w:color w:val="000000"/>
          <w:lang w:val="cs-CZ" w:eastAsia="de-DE"/>
        </w:rPr>
        <w:t>t</w:t>
      </w:r>
      <w:r w:rsidRPr="00B85BA7">
        <w:rPr>
          <w:rFonts w:eastAsia="Times New Roman" w:cstheme="minorHAnsi"/>
          <w:color w:val="000000"/>
          <w:lang w:val="cs-CZ" w:eastAsia="de-DE"/>
        </w:rPr>
        <w:t>extu, kde dávají smysl) a nakonec jich nevyužil...</w:t>
      </w:r>
    </w:p>
    <w:p w14:paraId="0C74398B" w14:textId="61D04BF5" w:rsidR="007613B4" w:rsidRDefault="007613B4" w:rsidP="007613B4">
      <w:pPr>
        <w:rPr>
          <w:rFonts w:cstheme="minorHAnsi"/>
          <w:lang w:val="cs-CZ"/>
        </w:rPr>
      </w:pPr>
    </w:p>
    <w:p w14:paraId="4300F4B8" w14:textId="1CBD39B9" w:rsidR="00D152FC" w:rsidRDefault="007613B4" w:rsidP="007613B4">
      <w:pPr>
        <w:rPr>
          <w:rFonts w:cstheme="minorHAnsi"/>
          <w:lang w:val="cs-CZ"/>
        </w:rPr>
      </w:pPr>
      <w:r>
        <w:rPr>
          <w:rFonts w:cstheme="minorHAnsi"/>
          <w:lang w:val="cs-CZ"/>
        </w:rPr>
        <w:t xml:space="preserve">Šikmou </w:t>
      </w:r>
      <w:proofErr w:type="spellStart"/>
      <w:r>
        <w:rPr>
          <w:rFonts w:cstheme="minorHAnsi"/>
          <w:lang w:val="cs-CZ"/>
        </w:rPr>
        <w:t>pochozí</w:t>
      </w:r>
      <w:proofErr w:type="spellEnd"/>
      <w:r>
        <w:rPr>
          <w:rFonts w:cstheme="minorHAnsi"/>
          <w:lang w:val="cs-CZ"/>
        </w:rPr>
        <w:t xml:space="preserve"> střechu už konstruktivně a strukturně</w:t>
      </w:r>
      <w:r w:rsidR="000C2A39">
        <w:rPr>
          <w:rFonts w:cstheme="minorHAnsi"/>
          <w:lang w:val="cs-CZ"/>
        </w:rPr>
        <w:t>,</w:t>
      </w:r>
      <w:r w:rsidR="0094430F">
        <w:rPr>
          <w:rFonts w:cstheme="minorHAnsi"/>
          <w:lang w:val="cs-CZ"/>
        </w:rPr>
        <w:t xml:space="preserve"> se zábradlím i bez</w:t>
      </w:r>
      <w:r w:rsidR="000C2A39">
        <w:rPr>
          <w:rFonts w:cstheme="minorHAnsi"/>
          <w:lang w:val="cs-CZ"/>
        </w:rPr>
        <w:t>,</w:t>
      </w:r>
      <w:r>
        <w:rPr>
          <w:rFonts w:cstheme="minorHAnsi"/>
          <w:lang w:val="cs-CZ"/>
        </w:rPr>
        <w:t xml:space="preserve"> vyřešilo hodně </w:t>
      </w:r>
      <w:proofErr w:type="spellStart"/>
      <w:r>
        <w:rPr>
          <w:rFonts w:cstheme="minorHAnsi"/>
          <w:lang w:val="cs-CZ"/>
        </w:rPr>
        <w:t>neomodernistů</w:t>
      </w:r>
      <w:proofErr w:type="spellEnd"/>
      <w:r>
        <w:rPr>
          <w:rFonts w:cstheme="minorHAnsi"/>
          <w:lang w:val="cs-CZ"/>
        </w:rPr>
        <w:t xml:space="preserve">. Nedosažitelnou referencí zůstává vždy </w:t>
      </w:r>
      <w:proofErr w:type="spellStart"/>
      <w:r>
        <w:rPr>
          <w:rFonts w:cstheme="minorHAnsi"/>
          <w:lang w:val="cs-CZ"/>
        </w:rPr>
        <w:t>Casa</w:t>
      </w:r>
      <w:proofErr w:type="spellEnd"/>
      <w:r>
        <w:rPr>
          <w:rFonts w:cstheme="minorHAnsi"/>
          <w:lang w:val="cs-CZ"/>
        </w:rPr>
        <w:t xml:space="preserve"> </w:t>
      </w:r>
      <w:proofErr w:type="spellStart"/>
      <w:r>
        <w:rPr>
          <w:rFonts w:cstheme="minorHAnsi"/>
          <w:lang w:val="cs-CZ"/>
        </w:rPr>
        <w:t>Malaparte</w:t>
      </w:r>
      <w:proofErr w:type="spellEnd"/>
      <w:r>
        <w:rPr>
          <w:rFonts w:cstheme="minorHAnsi"/>
          <w:lang w:val="cs-CZ"/>
        </w:rPr>
        <w:t xml:space="preserve">. Kontrast k šikmé </w:t>
      </w:r>
      <w:r w:rsidR="000C2A39">
        <w:rPr>
          <w:rFonts w:cstheme="minorHAnsi"/>
          <w:lang w:val="cs-CZ"/>
        </w:rPr>
        <w:t>monolitnosti</w:t>
      </w:r>
      <w:r>
        <w:rPr>
          <w:rFonts w:cstheme="minorHAnsi"/>
          <w:lang w:val="cs-CZ"/>
        </w:rPr>
        <w:t xml:space="preserve"> tvoří</w:t>
      </w:r>
      <w:r w:rsidR="0094430F">
        <w:rPr>
          <w:rFonts w:cstheme="minorHAnsi"/>
          <w:lang w:val="cs-CZ"/>
        </w:rPr>
        <w:t xml:space="preserve"> </w:t>
      </w:r>
      <w:r>
        <w:rPr>
          <w:rFonts w:cstheme="minorHAnsi"/>
          <w:lang w:val="cs-CZ"/>
        </w:rPr>
        <w:t>sloupové solitéry, rafinovaná fenestrace a výstupy-objekty na střeše</w:t>
      </w:r>
      <w:r w:rsidR="00D152FC">
        <w:rPr>
          <w:rFonts w:cstheme="minorHAnsi"/>
          <w:lang w:val="cs-CZ"/>
        </w:rPr>
        <w:t>. Všechny prvky najdeme</w:t>
      </w:r>
      <w:r w:rsidR="0094430F">
        <w:rPr>
          <w:rFonts w:cstheme="minorHAnsi"/>
          <w:lang w:val="cs-CZ"/>
        </w:rPr>
        <w:t xml:space="preserve"> </w:t>
      </w:r>
      <w:r w:rsidR="00D152FC">
        <w:rPr>
          <w:rFonts w:cstheme="minorHAnsi"/>
          <w:lang w:val="cs-CZ"/>
        </w:rPr>
        <w:t>v projektu, ale možná v méně rafinovaném provedení. Navíc kritik nevěří konstruktivním detailům přechodů a spojení</w:t>
      </w:r>
      <w:r w:rsidR="0094430F">
        <w:rPr>
          <w:rFonts w:cstheme="minorHAnsi"/>
          <w:lang w:val="cs-CZ"/>
        </w:rPr>
        <w:t xml:space="preserve"> </w:t>
      </w:r>
      <w:r w:rsidR="00D152FC">
        <w:rPr>
          <w:rFonts w:cstheme="minorHAnsi"/>
          <w:lang w:val="cs-CZ"/>
        </w:rPr>
        <w:t>mezi jednotlivými prvky.</w:t>
      </w:r>
    </w:p>
    <w:p w14:paraId="03EA9B3C" w14:textId="21108CAE" w:rsidR="00727978" w:rsidRPr="009B3628" w:rsidRDefault="00727978" w:rsidP="009B3628">
      <w:pPr>
        <w:ind w:right="-6"/>
        <w:rPr>
          <w:rFonts w:cstheme="minorHAnsi"/>
          <w:lang w:val="cs-CZ"/>
        </w:rPr>
      </w:pPr>
      <w:r>
        <w:rPr>
          <w:rFonts w:cstheme="minorHAnsi"/>
          <w:lang w:val="cs-CZ"/>
        </w:rPr>
        <w:lastRenderedPageBreak/>
        <w:t>Umělé osvětlení jak ve dne, tak i v šeru a noci, je jedním z</w:t>
      </w:r>
      <w:r w:rsidR="0094430F">
        <w:rPr>
          <w:rFonts w:cstheme="minorHAnsi"/>
          <w:lang w:val="cs-CZ"/>
        </w:rPr>
        <w:t> </w:t>
      </w:r>
      <w:r>
        <w:rPr>
          <w:rFonts w:cstheme="minorHAnsi"/>
          <w:lang w:val="cs-CZ"/>
        </w:rPr>
        <w:t>elementárních</w:t>
      </w:r>
      <w:r w:rsidR="0094430F">
        <w:rPr>
          <w:rFonts w:cstheme="minorHAnsi"/>
          <w:lang w:val="cs-CZ"/>
        </w:rPr>
        <w:t xml:space="preserve"> architektonických</w:t>
      </w:r>
      <w:r>
        <w:rPr>
          <w:rFonts w:cstheme="minorHAnsi"/>
          <w:lang w:val="cs-CZ"/>
        </w:rPr>
        <w:t xml:space="preserve"> prvků odpočívky. Důkaz, že ho projekt kontroluje, chybí. </w:t>
      </w:r>
    </w:p>
    <w:p w14:paraId="42392321" w14:textId="77777777" w:rsidR="00174557" w:rsidRPr="00B67D24" w:rsidRDefault="00174557" w:rsidP="00174557">
      <w:pPr>
        <w:ind w:right="-148"/>
        <w:rPr>
          <w:rFonts w:cstheme="minorHAnsi"/>
          <w:lang w:val="cs-CZ"/>
        </w:rPr>
      </w:pPr>
    </w:p>
    <w:p w14:paraId="0C64A824" w14:textId="77777777" w:rsidR="00174557" w:rsidRPr="00B67D24" w:rsidRDefault="00174557" w:rsidP="00562D2F">
      <w:pPr>
        <w:ind w:right="-6"/>
        <w:rPr>
          <w:rFonts w:cstheme="minorHAnsi"/>
          <w:lang w:val="cs-CZ"/>
        </w:rPr>
      </w:pPr>
      <w:r w:rsidRPr="00B67D24">
        <w:rPr>
          <w:rFonts w:cstheme="minorHAnsi"/>
          <w:lang w:val="cs-CZ"/>
        </w:rPr>
        <w:t>UTILITA</w:t>
      </w:r>
    </w:p>
    <w:p w14:paraId="0CBA9CF1" w14:textId="04AD970C" w:rsidR="00227220" w:rsidRPr="00F02AF2" w:rsidRDefault="008C5B71" w:rsidP="00946B13">
      <w:pPr>
        <w:ind w:right="-148"/>
        <w:rPr>
          <w:lang w:val="cs-CZ"/>
        </w:rPr>
      </w:pPr>
      <w:r w:rsidRPr="00B67D24">
        <w:rPr>
          <w:rFonts w:cstheme="minorHAnsi"/>
          <w:lang w:val="cs-CZ"/>
        </w:rPr>
        <w:t>Projekt s </w:t>
      </w:r>
      <w:r w:rsidR="00524C0C">
        <w:rPr>
          <w:rFonts w:cstheme="minorHAnsi"/>
          <w:lang w:val="cs-CZ"/>
        </w:rPr>
        <w:t>inovativním</w:t>
      </w:r>
      <w:r w:rsidRPr="00B67D24">
        <w:rPr>
          <w:rFonts w:cstheme="minorHAnsi"/>
          <w:lang w:val="cs-CZ"/>
        </w:rPr>
        <w:t xml:space="preserve"> funkčním řešením. </w:t>
      </w:r>
      <w:r w:rsidR="00771292">
        <w:rPr>
          <w:rFonts w:cstheme="minorHAnsi"/>
          <w:lang w:val="cs-CZ"/>
        </w:rPr>
        <w:t>Parkoviště</w:t>
      </w:r>
      <w:r w:rsidR="00524C0C">
        <w:rPr>
          <w:rFonts w:cstheme="minorHAnsi"/>
          <w:lang w:val="cs-CZ"/>
        </w:rPr>
        <w:t xml:space="preserve"> ne</w:t>
      </w:r>
      <w:r w:rsidR="00F634C1" w:rsidRPr="00B67D24">
        <w:rPr>
          <w:rFonts w:cstheme="minorHAnsi"/>
          <w:lang w:val="cs-CZ"/>
        </w:rPr>
        <w:t>má koncentrovaný otisk</w:t>
      </w:r>
      <w:r w:rsidR="0055493B" w:rsidRPr="00B67D24">
        <w:rPr>
          <w:rFonts w:cstheme="minorHAnsi"/>
          <w:lang w:val="cs-CZ"/>
        </w:rPr>
        <w:t xml:space="preserve"> s</w:t>
      </w:r>
      <w:r w:rsidR="00F634C1" w:rsidRPr="00B67D24">
        <w:rPr>
          <w:rFonts w:cstheme="minorHAnsi"/>
          <w:lang w:val="cs-CZ"/>
        </w:rPr>
        <w:t xml:space="preserve"> racionální typologi</w:t>
      </w:r>
      <w:r w:rsidR="0055493B" w:rsidRPr="00B67D24">
        <w:rPr>
          <w:rFonts w:cstheme="minorHAnsi"/>
          <w:lang w:val="cs-CZ"/>
        </w:rPr>
        <w:t>í</w:t>
      </w:r>
      <w:r w:rsidR="00562D2F" w:rsidRPr="00B67D24">
        <w:rPr>
          <w:rFonts w:cstheme="minorHAnsi"/>
          <w:lang w:val="cs-CZ"/>
        </w:rPr>
        <w:t>.</w:t>
      </w:r>
      <w:r w:rsidR="00524C0C">
        <w:rPr>
          <w:rFonts w:cstheme="minorHAnsi"/>
          <w:lang w:val="cs-CZ"/>
        </w:rPr>
        <w:t xml:space="preserve"> V zálivu </w:t>
      </w:r>
      <w:r w:rsidR="00F02AF2">
        <w:rPr>
          <w:rFonts w:cstheme="minorHAnsi"/>
          <w:lang w:val="cs-CZ"/>
        </w:rPr>
        <w:t xml:space="preserve">je </w:t>
      </w:r>
      <w:r w:rsidR="00524C0C">
        <w:rPr>
          <w:rFonts w:cstheme="minorHAnsi"/>
          <w:lang w:val="cs-CZ"/>
        </w:rPr>
        <w:t>vždy několik m2</w:t>
      </w:r>
      <w:r w:rsidR="00F02AF2">
        <w:rPr>
          <w:rFonts w:cstheme="minorHAnsi"/>
          <w:lang w:val="cs-CZ"/>
        </w:rPr>
        <w:t xml:space="preserve"> navíc.</w:t>
      </w:r>
      <w:r w:rsidR="009D439C">
        <w:rPr>
          <w:rFonts w:cstheme="minorHAnsi"/>
          <w:lang w:val="cs-CZ"/>
        </w:rPr>
        <w:t xml:space="preserve"> Naopak </w:t>
      </w:r>
      <w:r w:rsidR="00F02AF2">
        <w:rPr>
          <w:rFonts w:cstheme="minorHAnsi"/>
          <w:lang w:val="cs-CZ"/>
        </w:rPr>
        <w:t>komfort, atraktivnost posezení a bezpečnost chodců</w:t>
      </w:r>
      <w:r w:rsidR="00771292">
        <w:rPr>
          <w:rFonts w:cstheme="minorHAnsi"/>
          <w:lang w:val="cs-CZ"/>
        </w:rPr>
        <w:t>,</w:t>
      </w:r>
      <w:r w:rsidR="00F02AF2">
        <w:rPr>
          <w:rFonts w:cstheme="minorHAnsi"/>
          <w:lang w:val="cs-CZ"/>
        </w:rPr>
        <w:t xml:space="preserve"> </w:t>
      </w:r>
      <w:r w:rsidR="00771292">
        <w:rPr>
          <w:rFonts w:cstheme="minorHAnsi"/>
          <w:lang w:val="cs-CZ"/>
        </w:rPr>
        <w:t>odpovídají</w:t>
      </w:r>
      <w:r w:rsidR="00771292">
        <w:rPr>
          <w:rFonts w:cstheme="minorHAnsi"/>
          <w:lang w:val="cs-CZ"/>
        </w:rPr>
        <w:t xml:space="preserve"> </w:t>
      </w:r>
      <w:r w:rsidR="00F02AF2">
        <w:rPr>
          <w:rFonts w:cstheme="minorHAnsi"/>
          <w:lang w:val="cs-CZ"/>
        </w:rPr>
        <w:t xml:space="preserve">dobrým standardům. </w:t>
      </w:r>
      <w:r w:rsidR="007613B4">
        <w:rPr>
          <w:lang w:val="cs-CZ"/>
        </w:rPr>
        <w:t>I p</w:t>
      </w:r>
      <w:r w:rsidR="00227220" w:rsidRPr="009B3628">
        <w:rPr>
          <w:lang w:val="cs-CZ"/>
        </w:rPr>
        <w:t>o provozní</w:t>
      </w:r>
      <w:r w:rsidR="00F02AF2">
        <w:rPr>
          <w:lang w:val="cs-CZ"/>
        </w:rPr>
        <w:t xml:space="preserve"> stránce</w:t>
      </w:r>
      <w:r w:rsidR="00227220" w:rsidRPr="009B3628">
        <w:rPr>
          <w:lang w:val="cs-CZ"/>
        </w:rPr>
        <w:t xml:space="preserve"> </w:t>
      </w:r>
      <w:r w:rsidR="00F02AF2">
        <w:rPr>
          <w:lang w:val="cs-CZ"/>
        </w:rPr>
        <w:t xml:space="preserve">jsou obchod, restaurace, </w:t>
      </w:r>
      <w:r w:rsidR="00227220" w:rsidRPr="009B3628">
        <w:rPr>
          <w:lang w:val="cs-CZ"/>
        </w:rPr>
        <w:t>zásobování</w:t>
      </w:r>
      <w:r w:rsidR="00771292">
        <w:rPr>
          <w:lang w:val="cs-CZ"/>
        </w:rPr>
        <w:t xml:space="preserve"> a</w:t>
      </w:r>
      <w:r w:rsidR="00227220" w:rsidRPr="009B3628">
        <w:rPr>
          <w:lang w:val="cs-CZ"/>
        </w:rPr>
        <w:t xml:space="preserve"> toalet</w:t>
      </w:r>
      <w:r w:rsidR="00F02AF2">
        <w:rPr>
          <w:lang w:val="cs-CZ"/>
        </w:rPr>
        <w:t>y dobře vyřešeny.</w:t>
      </w:r>
      <w:r w:rsidR="00227220" w:rsidRPr="009B3628">
        <w:rPr>
          <w:lang w:val="cs-CZ"/>
        </w:rPr>
        <w:t xml:space="preserve"> </w:t>
      </w:r>
      <w:r w:rsidR="007613B4">
        <w:rPr>
          <w:rFonts w:cstheme="minorHAnsi"/>
          <w:lang w:val="cs-CZ"/>
        </w:rPr>
        <w:t xml:space="preserve">Bezproblémově řešitelné v rámci architektonické krajiny jsou </w:t>
      </w:r>
      <w:r w:rsidR="00F02AF2">
        <w:rPr>
          <w:rFonts w:cstheme="minorHAnsi"/>
          <w:lang w:val="cs-CZ"/>
        </w:rPr>
        <w:t>b</w:t>
      </w:r>
      <w:r w:rsidR="00946B13" w:rsidRPr="00B67D24">
        <w:rPr>
          <w:rFonts w:cstheme="minorHAnsi"/>
          <w:lang w:val="cs-CZ"/>
        </w:rPr>
        <w:t>ezbariérovost</w:t>
      </w:r>
      <w:r w:rsidR="00F02AF2">
        <w:rPr>
          <w:rFonts w:cstheme="minorHAnsi"/>
          <w:lang w:val="cs-CZ"/>
        </w:rPr>
        <w:t>, přehlednost a</w:t>
      </w:r>
      <w:r w:rsidR="002F3556">
        <w:rPr>
          <w:rFonts w:cstheme="minorHAnsi"/>
          <w:lang w:val="cs-CZ"/>
        </w:rPr>
        <w:t xml:space="preserve"> </w:t>
      </w:r>
      <w:r w:rsidR="00946B13">
        <w:rPr>
          <w:rFonts w:cstheme="minorHAnsi"/>
          <w:lang w:val="cs-CZ"/>
        </w:rPr>
        <w:t>bezpečn</w:t>
      </w:r>
      <w:r w:rsidR="00F02AF2">
        <w:rPr>
          <w:rFonts w:cstheme="minorHAnsi"/>
          <w:lang w:val="cs-CZ"/>
        </w:rPr>
        <w:t>ost</w:t>
      </w:r>
      <w:r w:rsidR="00946B13">
        <w:rPr>
          <w:rFonts w:cstheme="minorHAnsi"/>
          <w:lang w:val="cs-CZ"/>
        </w:rPr>
        <w:t xml:space="preserve"> pro děti, ženy nebo minority</w:t>
      </w:r>
      <w:r w:rsidR="007613B4">
        <w:rPr>
          <w:rFonts w:cstheme="minorHAnsi"/>
          <w:lang w:val="cs-CZ"/>
        </w:rPr>
        <w:t>.</w:t>
      </w:r>
    </w:p>
    <w:p w14:paraId="3DDBCC15" w14:textId="77777777" w:rsidR="009D439C" w:rsidRDefault="009D439C" w:rsidP="00B46D6F">
      <w:pPr>
        <w:ind w:right="-148"/>
        <w:rPr>
          <w:rFonts w:cstheme="minorHAnsi"/>
          <w:lang w:val="cs-CZ"/>
        </w:rPr>
      </w:pPr>
    </w:p>
    <w:p w14:paraId="14BA69C2" w14:textId="6EFD2B57" w:rsidR="002573A3" w:rsidRPr="00B67D24" w:rsidRDefault="00BE1982" w:rsidP="002573A3">
      <w:pPr>
        <w:rPr>
          <w:rFonts w:cstheme="minorHAnsi"/>
          <w:lang w:val="cs-CZ"/>
        </w:rPr>
      </w:pPr>
      <w:r>
        <w:rPr>
          <w:rFonts w:cstheme="minorHAnsi"/>
          <w:lang w:val="cs-CZ"/>
        </w:rPr>
        <w:t>K</w:t>
      </w:r>
      <w:r w:rsidR="00B67D24">
        <w:rPr>
          <w:rFonts w:cstheme="minorHAnsi"/>
          <w:lang w:val="cs-CZ"/>
        </w:rPr>
        <w:t>RAJINA</w:t>
      </w:r>
      <w:r>
        <w:rPr>
          <w:rFonts w:cstheme="minorHAnsi"/>
          <w:lang w:val="cs-CZ"/>
        </w:rPr>
        <w:t xml:space="preserve"> DOPRAVY</w:t>
      </w:r>
    </w:p>
    <w:p w14:paraId="6CF6FE15" w14:textId="77777777" w:rsidR="00882527" w:rsidRPr="00882527" w:rsidRDefault="00882527" w:rsidP="00882527">
      <w:pPr>
        <w:rPr>
          <w:lang w:val="cs-CZ"/>
        </w:rPr>
      </w:pPr>
      <w:r w:rsidRPr="00882527">
        <w:rPr>
          <w:lang w:val="cs-CZ"/>
        </w:rPr>
        <w:t xml:space="preserve">Z dopravního hlediska je zásadním zlepšením oproti současnému stavu minimalizace kontaktu přijíždějících a odjíždějících vozidel s odpočinkovými zónami, které návrh nově vytváří. Jedná se o zásadní průlom z hlediska koncepčního přístupu k odpočívkám. Centrální průjezdná komunikace odpočívky odděluje jednotlivá parkoviště a pohyb vystoupivších chodců se odehrává zejména v podélném směru podél této komunikace s minimem křížení s touto komunikací. Pouze klidová zóna s parkovištěm pro karavany je od prostoru odpočívky oddělena, avšak stále v kontaktu s budovou, kde lze najít veškeré zázemí – možná jedna ze slabších stránek celého řešení, nikoliv však zásadní. Takřka revoluční změnou k lepšímu je již zmíněná minimalizace kontaktu hlavních pěších proudů s automobilovým. Pásy pro chodce v úrovni vozovek nejen že zásadním způsobem zlepšují nejen orientaci v prostoru (společně s eventuálním jednoduchým navigačním grafickým systémem, jehož alespoň hrubý popis či vyobrazení zde chybí), ale zejména vytváří bezpečnou odpočívku pro pěší pohyb. Jedná se dosud o velmi podceňovanou stránku uspořádání odpočívek, na které je dosud nahlíženo jen z pohledu provozu vozidel bez jakéhokoliv přesahu. Dalším krokem k přívětivosti, a tedy možnému vyššímu potenciálu pro pravidelnější vyhledávání této odpočívky oproti ostatním je minimalizace vozovkových ploch se snahou nemít jednu velkou asfaltovou plochu, která se v letních měsících stává velmi nepříjemným prostředím s až nesnesitelným mikroklimatem. Oddělení parkoviště osobních vozidel, nejen provozní, ale i díky prostředí, tvarem parkoviště a povrchy s množností </w:t>
      </w:r>
      <w:proofErr w:type="spellStart"/>
      <w:r w:rsidRPr="00882527">
        <w:rPr>
          <w:lang w:val="cs-CZ"/>
        </w:rPr>
        <w:t>zásaku</w:t>
      </w:r>
      <w:proofErr w:type="spellEnd"/>
      <w:r w:rsidRPr="00882527">
        <w:rPr>
          <w:lang w:val="cs-CZ"/>
        </w:rPr>
        <w:t xml:space="preserve"> či hospodaření s dešťovými vodami je opět jedním z vykročení z minulosti do 21. století. Z provozního hlediska je nejslabším místem vjezd a průjezd kolem čerpací stanice, tj. úzký kontakt vozidel jen projíždějících na odpočívky s vozidly odbavujících se u čerpací stanice. Manipulace rozměrnějších vozidel v podobě kamionů, resp. rozměrných nákladů, jejichž řidiči si též potřebují při delší jízdě odpočinout, zde může být komplikovaná. Samotné míjení vozidel nemusí být až takový problém, avšak pěší provoz řidičů ke kasám již může vytvářet nepříjemné až nebezpečné situace.</w:t>
      </w:r>
    </w:p>
    <w:p w14:paraId="5A7E672F" w14:textId="77777777" w:rsidR="00882527" w:rsidRPr="00882527" w:rsidRDefault="00882527" w:rsidP="00882527">
      <w:pPr>
        <w:rPr>
          <w:lang w:val="cs-CZ"/>
        </w:rPr>
      </w:pPr>
      <w:r w:rsidRPr="00882527">
        <w:rPr>
          <w:lang w:val="cs-CZ"/>
        </w:rPr>
        <w:t>Díky absenci kót, zejména šířek, nelze určit, zda je prostorově odpovídající každý vjezd a výjezd, avšak jedná se čistě o utilitární hledisko, které lze v případě podrobného řešení jednoduše usadit dle potřeb.</w:t>
      </w:r>
    </w:p>
    <w:p w14:paraId="74B3EBD3" w14:textId="2093B2C4" w:rsidR="00B67D24" w:rsidRPr="00882527" w:rsidRDefault="00882527" w:rsidP="00882527">
      <w:pPr>
        <w:rPr>
          <w:lang w:val="cs-CZ"/>
        </w:rPr>
      </w:pPr>
      <w:r w:rsidRPr="00882527">
        <w:rPr>
          <w:lang w:val="cs-CZ"/>
        </w:rPr>
        <w:t>Pro všeobecnou funkčnost navrženého řešení bude nutné nastavení provozního řádu a údržby jednotlivých zařízení vč. vzrostlé zeleně, tj. dlouhodobost a udržitelnost celého prostoru bude údržbě a správě logicky přímo úměrné.</w:t>
      </w:r>
    </w:p>
    <w:p w14:paraId="5D3DBC14" w14:textId="77777777" w:rsidR="00882527" w:rsidRPr="00882527" w:rsidRDefault="00882527" w:rsidP="00882527">
      <w:pPr>
        <w:rPr>
          <w:rFonts w:cstheme="minorHAnsi"/>
          <w:lang w:val="cs-CZ"/>
        </w:rPr>
      </w:pPr>
    </w:p>
    <w:p w14:paraId="489CD185" w14:textId="013DFAD4" w:rsidR="00B67D24" w:rsidRPr="00B67D24" w:rsidRDefault="00B67D24" w:rsidP="00B67D24">
      <w:pPr>
        <w:ind w:right="-148"/>
        <w:rPr>
          <w:rFonts w:cstheme="minorHAnsi"/>
          <w:lang w:val="cs-CZ"/>
        </w:rPr>
      </w:pPr>
      <w:r w:rsidRPr="00B67D24">
        <w:rPr>
          <w:rFonts w:cstheme="minorHAnsi"/>
          <w:lang w:val="cs-CZ"/>
        </w:rPr>
        <w:t>KONSTRUKCE</w:t>
      </w:r>
      <w:r w:rsidR="00BE1982">
        <w:rPr>
          <w:rFonts w:cstheme="minorHAnsi"/>
          <w:lang w:val="cs-CZ"/>
        </w:rPr>
        <w:t xml:space="preserve"> KRAJINY</w:t>
      </w:r>
    </w:p>
    <w:p w14:paraId="431EB634" w14:textId="0608B60C" w:rsidR="00B67D24" w:rsidRPr="00B67D24" w:rsidRDefault="00B67D24" w:rsidP="00B67D24">
      <w:pPr>
        <w:ind w:right="-148"/>
        <w:rPr>
          <w:rFonts w:cstheme="minorHAnsi"/>
          <w:lang w:val="cs-CZ"/>
        </w:rPr>
      </w:pPr>
      <w:r w:rsidRPr="00B67D24">
        <w:rPr>
          <w:rFonts w:cstheme="minorHAnsi"/>
          <w:lang w:val="cs-CZ"/>
        </w:rPr>
        <w:t>Konstrukce u krajinářského projektu by se měla týkat ani n</w:t>
      </w:r>
      <w:r w:rsidR="00771292">
        <w:rPr>
          <w:rFonts w:cstheme="minorHAnsi"/>
          <w:lang w:val="cs-CZ"/>
        </w:rPr>
        <w:t>e</w:t>
      </w:r>
      <w:r w:rsidRPr="00B67D24">
        <w:rPr>
          <w:rFonts w:cstheme="minorHAnsi"/>
          <w:lang w:val="cs-CZ"/>
        </w:rPr>
        <w:t xml:space="preserve"> tak konstrukce budovy, jako všech prakticko-technick</w:t>
      </w:r>
      <w:r w:rsidR="00771292">
        <w:rPr>
          <w:rFonts w:cstheme="minorHAnsi"/>
          <w:lang w:val="cs-CZ"/>
        </w:rPr>
        <w:t>ých</w:t>
      </w:r>
      <w:r w:rsidRPr="00B67D24">
        <w:rPr>
          <w:rFonts w:cstheme="minorHAnsi"/>
          <w:lang w:val="cs-CZ"/>
        </w:rPr>
        <w:t xml:space="preserve"> rozpracování povrchů a ploch, posunů půdy a vytváření topografické </w:t>
      </w:r>
      <w:r w:rsidRPr="00B67D24">
        <w:rPr>
          <w:rFonts w:cstheme="minorHAnsi"/>
          <w:lang w:val="cs-CZ"/>
        </w:rPr>
        <w:lastRenderedPageBreak/>
        <w:t>modulace, svod</w:t>
      </w:r>
      <w:r w:rsidR="009D439C">
        <w:rPr>
          <w:rFonts w:cstheme="minorHAnsi"/>
          <w:lang w:val="cs-CZ"/>
        </w:rPr>
        <w:t>u</w:t>
      </w:r>
      <w:r w:rsidRPr="00B67D24">
        <w:rPr>
          <w:rFonts w:cstheme="minorHAnsi"/>
          <w:lang w:val="cs-CZ"/>
        </w:rPr>
        <w:t xml:space="preserve"> dešťové vody a její </w:t>
      </w:r>
      <w:proofErr w:type="gramStart"/>
      <w:r w:rsidRPr="00B67D24">
        <w:rPr>
          <w:rFonts w:cstheme="minorHAnsi"/>
          <w:lang w:val="cs-CZ"/>
        </w:rPr>
        <w:t>akumulace,  zakotvení</w:t>
      </w:r>
      <w:proofErr w:type="gramEnd"/>
      <w:r w:rsidRPr="00B67D24">
        <w:rPr>
          <w:rFonts w:cstheme="minorHAnsi"/>
          <w:lang w:val="cs-CZ"/>
        </w:rPr>
        <w:t xml:space="preserve"> veřejného osvětlení, malého mobiliáře, návrh</w:t>
      </w:r>
      <w:r w:rsidR="009D439C">
        <w:rPr>
          <w:rFonts w:cstheme="minorHAnsi"/>
          <w:lang w:val="cs-CZ"/>
        </w:rPr>
        <w:t>ů</w:t>
      </w:r>
      <w:r w:rsidRPr="00B67D24">
        <w:rPr>
          <w:rFonts w:cstheme="minorHAnsi"/>
          <w:lang w:val="cs-CZ"/>
        </w:rPr>
        <w:t xml:space="preserve"> zábradlí, odpadkových košů atd.. K tomu </w:t>
      </w:r>
      <w:r w:rsidR="009D439C">
        <w:rPr>
          <w:rFonts w:cstheme="minorHAnsi"/>
          <w:lang w:val="cs-CZ"/>
        </w:rPr>
        <w:t xml:space="preserve">by </w:t>
      </w:r>
      <w:r w:rsidRPr="00B67D24">
        <w:rPr>
          <w:rFonts w:cstheme="minorHAnsi"/>
          <w:lang w:val="cs-CZ"/>
        </w:rPr>
        <w:t>se hod</w:t>
      </w:r>
      <w:r w:rsidR="009D439C">
        <w:rPr>
          <w:rFonts w:cstheme="minorHAnsi"/>
          <w:lang w:val="cs-CZ"/>
        </w:rPr>
        <w:t>ily</w:t>
      </w:r>
      <w:r w:rsidRPr="00B67D24">
        <w:rPr>
          <w:rFonts w:cstheme="minorHAnsi"/>
          <w:lang w:val="cs-CZ"/>
        </w:rPr>
        <w:t xml:space="preserve"> 1:1 řezy a nadhledy.</w:t>
      </w:r>
    </w:p>
    <w:p w14:paraId="1AD103CE" w14:textId="77777777" w:rsidR="00B46D6F" w:rsidRPr="00B67D24" w:rsidRDefault="00B46D6F" w:rsidP="00B46D6F">
      <w:pPr>
        <w:ind w:right="-148"/>
        <w:rPr>
          <w:rFonts w:cstheme="minorHAnsi"/>
          <w:lang w:val="cs-CZ"/>
        </w:rPr>
      </w:pPr>
    </w:p>
    <w:p w14:paraId="5F8BAA0F" w14:textId="77777777" w:rsidR="00B46D6F" w:rsidRPr="00B67D24" w:rsidRDefault="00B46D6F" w:rsidP="00B46D6F">
      <w:pPr>
        <w:ind w:right="-148"/>
        <w:rPr>
          <w:rFonts w:cstheme="minorHAnsi"/>
          <w:lang w:val="cs-CZ"/>
        </w:rPr>
      </w:pPr>
      <w:r w:rsidRPr="00B67D24">
        <w:rPr>
          <w:rFonts w:cstheme="minorHAnsi"/>
          <w:lang w:val="cs-CZ"/>
        </w:rPr>
        <w:t>ODEVZDÁNÍ</w:t>
      </w:r>
    </w:p>
    <w:p w14:paraId="57048DFE" w14:textId="0AE4B367" w:rsidR="00B85BA7" w:rsidRDefault="00B85BA7" w:rsidP="00B46D6F">
      <w:pPr>
        <w:ind w:right="-6"/>
        <w:rPr>
          <w:lang w:val="cs-CZ"/>
        </w:rPr>
      </w:pPr>
      <w:r w:rsidRPr="00B85BA7">
        <w:rPr>
          <w:lang w:val="cs-CZ"/>
        </w:rPr>
        <w:t xml:space="preserve">Díky nedokončeným výkresům nelze hodnotit celkový dojem z projektu. Střídání různých grafických stylů a způsobů pojednání jednotlivých výkresů (plakátová grafika půdorysů, kolážované vizualizace, </w:t>
      </w:r>
      <w:proofErr w:type="spellStart"/>
      <w:r w:rsidRPr="00B85BA7">
        <w:rPr>
          <w:lang w:val="cs-CZ"/>
        </w:rPr>
        <w:t>rendrované</w:t>
      </w:r>
      <w:proofErr w:type="spellEnd"/>
      <w:r w:rsidRPr="00B85BA7">
        <w:rPr>
          <w:lang w:val="cs-CZ"/>
        </w:rPr>
        <w:t xml:space="preserve"> interiéry…) sice dává informaci o výtvarných schopnostech autora, v konečném důsledku ale působí spíše kontraproduktivně </w:t>
      </w:r>
      <w:r w:rsidR="00771292">
        <w:rPr>
          <w:lang w:val="cs-CZ"/>
        </w:rPr>
        <w:t>–</w:t>
      </w:r>
      <w:r w:rsidRPr="00B85BA7">
        <w:rPr>
          <w:lang w:val="cs-CZ"/>
        </w:rPr>
        <w:t xml:space="preserve"> celkový dojem je roztříštěný a nejednotný, nedokáže přesvědčivě podat sílu návrhu</w:t>
      </w:r>
      <w:r>
        <w:rPr>
          <w:lang w:val="cs-CZ"/>
        </w:rPr>
        <w:t>.</w:t>
      </w:r>
    </w:p>
    <w:p w14:paraId="3267DFA9" w14:textId="77777777" w:rsidR="00B85BA7" w:rsidRPr="00B85BA7" w:rsidRDefault="00B85BA7" w:rsidP="00B46D6F">
      <w:pPr>
        <w:ind w:right="-6"/>
        <w:rPr>
          <w:lang w:val="cs-CZ"/>
        </w:rPr>
      </w:pPr>
    </w:p>
    <w:p w14:paraId="1A8E7833" w14:textId="5B0FF92D" w:rsidR="00D154A6" w:rsidRDefault="00754B4D" w:rsidP="00B46D6F">
      <w:pPr>
        <w:ind w:right="-6"/>
        <w:rPr>
          <w:rFonts w:cstheme="minorHAnsi"/>
          <w:lang w:val="cs-CZ"/>
        </w:rPr>
      </w:pPr>
      <w:r w:rsidRPr="00B67D24">
        <w:rPr>
          <w:rFonts w:cstheme="minorHAnsi"/>
          <w:lang w:val="cs-CZ"/>
        </w:rPr>
        <w:t xml:space="preserve">Projekt </w:t>
      </w:r>
      <w:r w:rsidR="00B85BA7">
        <w:rPr>
          <w:rFonts w:cstheme="minorHAnsi"/>
          <w:lang w:val="cs-CZ"/>
        </w:rPr>
        <w:t xml:space="preserve">tedy </w:t>
      </w:r>
      <w:r w:rsidR="00882527">
        <w:rPr>
          <w:rFonts w:cstheme="minorHAnsi"/>
          <w:lang w:val="cs-CZ"/>
        </w:rPr>
        <w:t xml:space="preserve">není </w:t>
      </w:r>
      <w:r w:rsidR="00882527" w:rsidRPr="00B67D24">
        <w:rPr>
          <w:rFonts w:cstheme="minorHAnsi"/>
          <w:lang w:val="cs-CZ"/>
        </w:rPr>
        <w:t>dobře</w:t>
      </w:r>
      <w:r w:rsidR="00771292">
        <w:rPr>
          <w:rFonts w:cstheme="minorHAnsi"/>
          <w:lang w:val="cs-CZ"/>
        </w:rPr>
        <w:t>,</w:t>
      </w:r>
      <w:r w:rsidR="00882527">
        <w:rPr>
          <w:rFonts w:cstheme="minorHAnsi"/>
          <w:lang w:val="cs-CZ"/>
        </w:rPr>
        <w:t xml:space="preserve"> realisticky </w:t>
      </w:r>
      <w:r w:rsidRPr="00B67D24">
        <w:rPr>
          <w:rFonts w:cstheme="minorHAnsi"/>
          <w:lang w:val="cs-CZ"/>
        </w:rPr>
        <w:t>prezentován</w:t>
      </w:r>
      <w:r w:rsidR="00882527">
        <w:rPr>
          <w:rFonts w:cstheme="minorHAnsi"/>
          <w:lang w:val="cs-CZ"/>
        </w:rPr>
        <w:t>,</w:t>
      </w:r>
      <w:r w:rsidR="00C86DA2" w:rsidRPr="00B67D24">
        <w:rPr>
          <w:rFonts w:cstheme="minorHAnsi"/>
          <w:lang w:val="cs-CZ"/>
        </w:rPr>
        <w:t xml:space="preserve"> </w:t>
      </w:r>
      <w:r w:rsidRPr="00B67D24">
        <w:rPr>
          <w:rFonts w:cstheme="minorHAnsi"/>
          <w:lang w:val="cs-CZ"/>
        </w:rPr>
        <w:t>což</w:t>
      </w:r>
      <w:r w:rsidR="00E55A26">
        <w:rPr>
          <w:rFonts w:cstheme="minorHAnsi"/>
          <w:lang w:val="cs-CZ"/>
        </w:rPr>
        <w:t xml:space="preserve"> znemožňuje kritikovi, ohodnotit </w:t>
      </w:r>
      <w:r w:rsidR="00722808">
        <w:rPr>
          <w:rFonts w:cstheme="minorHAnsi"/>
          <w:lang w:val="cs-CZ"/>
        </w:rPr>
        <w:t xml:space="preserve">správně </w:t>
      </w:r>
      <w:r w:rsidR="00E55A26">
        <w:rPr>
          <w:rFonts w:cstheme="minorHAnsi"/>
          <w:lang w:val="cs-CZ"/>
        </w:rPr>
        <w:t>působení</w:t>
      </w:r>
      <w:r w:rsidR="00722808">
        <w:rPr>
          <w:rFonts w:cstheme="minorHAnsi"/>
          <w:lang w:val="cs-CZ"/>
        </w:rPr>
        <w:t xml:space="preserve"> </w:t>
      </w:r>
      <w:r w:rsidR="00E55A26">
        <w:rPr>
          <w:rFonts w:cstheme="minorHAnsi"/>
          <w:lang w:val="cs-CZ"/>
        </w:rPr>
        <w:t xml:space="preserve">prostorové figury </w:t>
      </w:r>
      <w:proofErr w:type="gramStart"/>
      <w:r w:rsidR="00E55A26">
        <w:rPr>
          <w:rFonts w:cstheme="minorHAnsi"/>
          <w:lang w:val="cs-CZ"/>
        </w:rPr>
        <w:t>a  ladění</w:t>
      </w:r>
      <w:proofErr w:type="gramEnd"/>
      <w:r w:rsidR="00E55A26">
        <w:rPr>
          <w:rFonts w:cstheme="minorHAnsi"/>
          <w:lang w:val="cs-CZ"/>
        </w:rPr>
        <w:t xml:space="preserve"> její architektury. </w:t>
      </w:r>
      <w:r w:rsidR="00722808">
        <w:rPr>
          <w:rFonts w:cstheme="minorHAnsi"/>
          <w:lang w:val="cs-CZ"/>
        </w:rPr>
        <w:t xml:space="preserve">Jenom jako příklad: kdybychom vzali zelenost, červenost nebo žlutost povrchů jako reálnou, museli bychom </w:t>
      </w:r>
      <w:proofErr w:type="gramStart"/>
      <w:r w:rsidR="00722808">
        <w:rPr>
          <w:rFonts w:cstheme="minorHAnsi"/>
          <w:lang w:val="cs-CZ"/>
        </w:rPr>
        <w:t>protestovat  proti</w:t>
      </w:r>
      <w:proofErr w:type="gramEnd"/>
      <w:r w:rsidR="00722808">
        <w:rPr>
          <w:rFonts w:cstheme="minorHAnsi"/>
          <w:lang w:val="cs-CZ"/>
        </w:rPr>
        <w:t xml:space="preserve"> umělohmotným</w:t>
      </w:r>
      <w:r w:rsidR="00B57F98">
        <w:rPr>
          <w:rFonts w:cstheme="minorHAnsi"/>
          <w:lang w:val="cs-CZ"/>
        </w:rPr>
        <w:t xml:space="preserve"> neekologickým</w:t>
      </w:r>
      <w:r w:rsidR="00722808">
        <w:rPr>
          <w:rFonts w:cstheme="minorHAnsi"/>
          <w:lang w:val="cs-CZ"/>
        </w:rPr>
        <w:t xml:space="preserve"> nátěrům. A pokud bychom si vzpomněli na architekturu </w:t>
      </w:r>
      <w:proofErr w:type="spellStart"/>
      <w:r w:rsidR="00722808">
        <w:rPr>
          <w:rFonts w:cstheme="minorHAnsi"/>
          <w:lang w:val="cs-CZ"/>
        </w:rPr>
        <w:t>L.Barragána</w:t>
      </w:r>
      <w:proofErr w:type="spellEnd"/>
      <w:r w:rsidR="00722808">
        <w:rPr>
          <w:rFonts w:cstheme="minorHAnsi"/>
          <w:lang w:val="cs-CZ"/>
        </w:rPr>
        <w:t xml:space="preserve"> a jeho barevnost, tak by</w:t>
      </w:r>
      <w:r w:rsidR="00771292">
        <w:rPr>
          <w:rFonts w:cstheme="minorHAnsi"/>
          <w:lang w:val="cs-CZ"/>
        </w:rPr>
        <w:t>chom</w:t>
      </w:r>
      <w:r w:rsidR="00722808">
        <w:rPr>
          <w:rFonts w:cstheme="minorHAnsi"/>
          <w:lang w:val="cs-CZ"/>
        </w:rPr>
        <w:t xml:space="preserve"> nemohli Beranovi jeho s</w:t>
      </w:r>
      <w:r w:rsidR="00B57F98">
        <w:rPr>
          <w:rFonts w:cstheme="minorHAnsi"/>
          <w:lang w:val="cs-CZ"/>
        </w:rPr>
        <w:t>y</w:t>
      </w:r>
      <w:r w:rsidR="00722808">
        <w:rPr>
          <w:rFonts w:cstheme="minorHAnsi"/>
          <w:lang w:val="cs-CZ"/>
        </w:rPr>
        <w:t>tos</w:t>
      </w:r>
      <w:r w:rsidR="00B57F98">
        <w:rPr>
          <w:rFonts w:cstheme="minorHAnsi"/>
          <w:lang w:val="cs-CZ"/>
        </w:rPr>
        <w:t xml:space="preserve">t, </w:t>
      </w:r>
      <w:r w:rsidR="00722808">
        <w:rPr>
          <w:rFonts w:cstheme="minorHAnsi"/>
          <w:lang w:val="cs-CZ"/>
        </w:rPr>
        <w:t>intenzitu</w:t>
      </w:r>
      <w:r w:rsidR="00B57F98">
        <w:rPr>
          <w:rFonts w:cstheme="minorHAnsi"/>
          <w:lang w:val="cs-CZ"/>
        </w:rPr>
        <w:t xml:space="preserve"> a hladkou </w:t>
      </w:r>
      <w:proofErr w:type="spellStart"/>
      <w:r w:rsidR="00B57F98">
        <w:rPr>
          <w:rFonts w:cstheme="minorHAnsi"/>
          <w:lang w:val="cs-CZ"/>
        </w:rPr>
        <w:t>nedirkovost</w:t>
      </w:r>
      <w:proofErr w:type="spellEnd"/>
      <w:r w:rsidR="00722808">
        <w:rPr>
          <w:rFonts w:cstheme="minorHAnsi"/>
          <w:lang w:val="cs-CZ"/>
        </w:rPr>
        <w:t xml:space="preserve"> uvěřit.</w:t>
      </w:r>
      <w:r w:rsidR="00084C8E">
        <w:rPr>
          <w:rFonts w:cstheme="minorHAnsi"/>
          <w:lang w:val="cs-CZ"/>
        </w:rPr>
        <w:t xml:space="preserve"> </w:t>
      </w:r>
      <w:r w:rsidR="00722808">
        <w:rPr>
          <w:rFonts w:cstheme="minorHAnsi"/>
          <w:lang w:val="cs-CZ"/>
        </w:rPr>
        <w:t xml:space="preserve">I tektonickou a sochařskou </w:t>
      </w:r>
      <w:r w:rsidR="00D154A6">
        <w:rPr>
          <w:rFonts w:cstheme="minorHAnsi"/>
          <w:lang w:val="cs-CZ"/>
        </w:rPr>
        <w:t xml:space="preserve">strohost a </w:t>
      </w:r>
      <w:proofErr w:type="spellStart"/>
      <w:r w:rsidR="00D154A6">
        <w:rPr>
          <w:rFonts w:cstheme="minorHAnsi"/>
          <w:lang w:val="cs-CZ"/>
        </w:rPr>
        <w:t>redukovanost</w:t>
      </w:r>
      <w:proofErr w:type="spellEnd"/>
      <w:r w:rsidR="00D154A6">
        <w:rPr>
          <w:rFonts w:cstheme="minorHAnsi"/>
          <w:lang w:val="cs-CZ"/>
        </w:rPr>
        <w:t xml:space="preserve"> nelze uvěřit, protože v obrazech chybějí důležité detaily, </w:t>
      </w:r>
      <w:r w:rsidR="00B57F98">
        <w:rPr>
          <w:rFonts w:cstheme="minorHAnsi"/>
          <w:lang w:val="cs-CZ"/>
        </w:rPr>
        <w:t xml:space="preserve">dilatační spáry, </w:t>
      </w:r>
      <w:r w:rsidR="00D154A6">
        <w:rPr>
          <w:rFonts w:cstheme="minorHAnsi"/>
          <w:lang w:val="cs-CZ"/>
        </w:rPr>
        <w:t xml:space="preserve">lampy, držáky, bezpečnostní zábrany, popisky </w:t>
      </w:r>
      <w:proofErr w:type="gramStart"/>
      <w:r w:rsidR="00D154A6">
        <w:rPr>
          <w:rFonts w:cstheme="minorHAnsi"/>
          <w:lang w:val="cs-CZ"/>
        </w:rPr>
        <w:t>sloupů,</w:t>
      </w:r>
      <w:proofErr w:type="gramEnd"/>
      <w:r w:rsidR="00D154A6">
        <w:rPr>
          <w:rFonts w:cstheme="minorHAnsi"/>
          <w:lang w:val="cs-CZ"/>
        </w:rPr>
        <w:t xml:space="preserve"> atd., které architekturu spoluvytvářejí.</w:t>
      </w:r>
      <w:r w:rsidR="00B57F98">
        <w:rPr>
          <w:rFonts w:cstheme="minorHAnsi"/>
          <w:lang w:val="cs-CZ"/>
        </w:rPr>
        <w:t xml:space="preserve"> </w:t>
      </w:r>
      <w:r w:rsidR="00D154A6">
        <w:rPr>
          <w:rFonts w:cstheme="minorHAnsi"/>
          <w:lang w:val="cs-CZ"/>
        </w:rPr>
        <w:t xml:space="preserve">Kdo chce dělat </w:t>
      </w:r>
      <w:proofErr w:type="spellStart"/>
      <w:r w:rsidR="00D154A6">
        <w:rPr>
          <w:rFonts w:cstheme="minorHAnsi"/>
          <w:lang w:val="cs-CZ"/>
        </w:rPr>
        <w:t>redukovanost</w:t>
      </w:r>
      <w:proofErr w:type="spellEnd"/>
      <w:r w:rsidR="00D154A6">
        <w:rPr>
          <w:rFonts w:cstheme="minorHAnsi"/>
          <w:lang w:val="cs-CZ"/>
        </w:rPr>
        <w:t xml:space="preserve"> a sochařinu architektury, musí ovládat celou techniku a infrastrukturu, aby ji uměl schovat.</w:t>
      </w:r>
      <w:r w:rsidR="00B57F98">
        <w:rPr>
          <w:rFonts w:cstheme="minorHAnsi"/>
          <w:lang w:val="cs-CZ"/>
        </w:rPr>
        <w:t xml:space="preserve"> U </w:t>
      </w:r>
      <w:proofErr w:type="spellStart"/>
      <w:r w:rsidR="00B57F98">
        <w:rPr>
          <w:rFonts w:cstheme="minorHAnsi"/>
          <w:lang w:val="cs-CZ"/>
        </w:rPr>
        <w:t>World</w:t>
      </w:r>
      <w:proofErr w:type="spellEnd"/>
      <w:r w:rsidR="00B57F98">
        <w:rPr>
          <w:rFonts w:cstheme="minorHAnsi"/>
          <w:lang w:val="cs-CZ"/>
        </w:rPr>
        <w:t xml:space="preserve"> </w:t>
      </w:r>
      <w:proofErr w:type="spellStart"/>
      <w:r w:rsidR="00B57F98">
        <w:rPr>
          <w:rFonts w:cstheme="minorHAnsi"/>
          <w:lang w:val="cs-CZ"/>
        </w:rPr>
        <w:t>Cracks</w:t>
      </w:r>
      <w:proofErr w:type="spellEnd"/>
      <w:r w:rsidR="00B57F98">
        <w:rPr>
          <w:rFonts w:cstheme="minorHAnsi"/>
          <w:lang w:val="cs-CZ"/>
        </w:rPr>
        <w:t xml:space="preserve"> jako </w:t>
      </w:r>
      <w:proofErr w:type="spellStart"/>
      <w:r w:rsidR="00B57F98">
        <w:rPr>
          <w:rFonts w:cstheme="minorHAnsi"/>
          <w:lang w:val="cs-CZ"/>
        </w:rPr>
        <w:t>Libeskind</w:t>
      </w:r>
      <w:proofErr w:type="spellEnd"/>
      <w:r w:rsidR="00B57F98">
        <w:rPr>
          <w:rFonts w:cstheme="minorHAnsi"/>
          <w:lang w:val="cs-CZ"/>
        </w:rPr>
        <w:t xml:space="preserve"> nebo </w:t>
      </w:r>
      <w:proofErr w:type="spellStart"/>
      <w:r w:rsidR="00B57F98">
        <w:rPr>
          <w:rFonts w:cstheme="minorHAnsi"/>
          <w:lang w:val="cs-CZ"/>
        </w:rPr>
        <w:t>Hadid</w:t>
      </w:r>
      <w:proofErr w:type="spellEnd"/>
      <w:r w:rsidR="00B57F98">
        <w:rPr>
          <w:rFonts w:cstheme="minorHAnsi"/>
          <w:lang w:val="cs-CZ"/>
        </w:rPr>
        <w:t xml:space="preserve"> je tento efekt navíc vykoupen</w:t>
      </w:r>
      <w:r w:rsidR="00084C8E">
        <w:rPr>
          <w:rFonts w:cstheme="minorHAnsi"/>
          <w:lang w:val="cs-CZ"/>
        </w:rPr>
        <w:t xml:space="preserve"> </w:t>
      </w:r>
      <w:r w:rsidR="00B57F98">
        <w:rPr>
          <w:rFonts w:cstheme="minorHAnsi"/>
          <w:lang w:val="cs-CZ"/>
        </w:rPr>
        <w:t xml:space="preserve">maximální </w:t>
      </w:r>
      <w:proofErr w:type="spellStart"/>
      <w:r w:rsidR="00B57F98">
        <w:rPr>
          <w:rFonts w:cstheme="minorHAnsi"/>
          <w:lang w:val="cs-CZ"/>
        </w:rPr>
        <w:t>High</w:t>
      </w:r>
      <w:proofErr w:type="spellEnd"/>
      <w:r w:rsidR="00B57F98">
        <w:rPr>
          <w:rFonts w:cstheme="minorHAnsi"/>
          <w:lang w:val="cs-CZ"/>
        </w:rPr>
        <w:t xml:space="preserve"> </w:t>
      </w:r>
      <w:proofErr w:type="spellStart"/>
      <w:proofErr w:type="gramStart"/>
      <w:r w:rsidR="00B57F98">
        <w:rPr>
          <w:rFonts w:cstheme="minorHAnsi"/>
          <w:lang w:val="cs-CZ"/>
        </w:rPr>
        <w:t>Tech</w:t>
      </w:r>
      <w:proofErr w:type="spellEnd"/>
      <w:r w:rsidR="00084C8E">
        <w:rPr>
          <w:rFonts w:cstheme="minorHAnsi"/>
          <w:lang w:val="cs-CZ"/>
        </w:rPr>
        <w:t xml:space="preserve"> </w:t>
      </w:r>
      <w:r w:rsidR="00B57F98">
        <w:rPr>
          <w:rFonts w:cstheme="minorHAnsi"/>
          <w:lang w:val="cs-CZ"/>
        </w:rPr>
        <w:t>- technikou</w:t>
      </w:r>
      <w:proofErr w:type="gramEnd"/>
      <w:r w:rsidR="00B57F98">
        <w:rPr>
          <w:rFonts w:cstheme="minorHAnsi"/>
          <w:lang w:val="cs-CZ"/>
        </w:rPr>
        <w:t xml:space="preserve"> a luxusem vysokých nákladů, kterou musíme jako dlouhodobě neudržiteln</w:t>
      </w:r>
      <w:r w:rsidR="00602D4A">
        <w:rPr>
          <w:rFonts w:cstheme="minorHAnsi"/>
          <w:lang w:val="cs-CZ"/>
        </w:rPr>
        <w:t>é</w:t>
      </w:r>
      <w:r w:rsidR="00B57F98">
        <w:rPr>
          <w:rFonts w:cstheme="minorHAnsi"/>
          <w:lang w:val="cs-CZ"/>
        </w:rPr>
        <w:t xml:space="preserve"> odmítnout. </w:t>
      </w:r>
      <w:r w:rsidR="00D154A6">
        <w:rPr>
          <w:rFonts w:cstheme="minorHAnsi"/>
          <w:lang w:val="cs-CZ"/>
        </w:rPr>
        <w:t>V tomto smyslu je projekt</w:t>
      </w:r>
      <w:r w:rsidR="00B57F98">
        <w:rPr>
          <w:rFonts w:cstheme="minorHAnsi"/>
          <w:lang w:val="cs-CZ"/>
        </w:rPr>
        <w:t xml:space="preserve"> Vojtěcha Berana</w:t>
      </w:r>
      <w:r w:rsidR="00D154A6">
        <w:rPr>
          <w:rFonts w:cstheme="minorHAnsi"/>
          <w:lang w:val="cs-CZ"/>
        </w:rPr>
        <w:t xml:space="preserve"> typicky nedopracovaná </w:t>
      </w:r>
      <w:proofErr w:type="spellStart"/>
      <w:r w:rsidR="00D154A6">
        <w:rPr>
          <w:rFonts w:cstheme="minorHAnsi"/>
          <w:lang w:val="cs-CZ"/>
        </w:rPr>
        <w:t>collage</w:t>
      </w:r>
      <w:proofErr w:type="spellEnd"/>
      <w:r w:rsidR="00D154A6">
        <w:rPr>
          <w:rFonts w:cstheme="minorHAnsi"/>
          <w:lang w:val="cs-CZ"/>
        </w:rPr>
        <w:t>,</w:t>
      </w:r>
      <w:r w:rsidR="00B57F98">
        <w:rPr>
          <w:rFonts w:cstheme="minorHAnsi"/>
          <w:lang w:val="cs-CZ"/>
        </w:rPr>
        <w:t xml:space="preserve"> jenom </w:t>
      </w:r>
      <w:r w:rsidR="00D10C23">
        <w:rPr>
          <w:rFonts w:cstheme="minorHAnsi"/>
          <w:lang w:val="cs-CZ"/>
        </w:rPr>
        <w:t>na</w:t>
      </w:r>
      <w:r w:rsidR="00B57F98">
        <w:rPr>
          <w:rFonts w:cstheme="minorHAnsi"/>
          <w:lang w:val="cs-CZ"/>
        </w:rPr>
        <w:t>skicovaná myšlenka,</w:t>
      </w:r>
      <w:r w:rsidR="00B85BA7">
        <w:rPr>
          <w:rFonts w:cstheme="minorHAnsi"/>
          <w:lang w:val="cs-CZ"/>
        </w:rPr>
        <w:t xml:space="preserve"> zato se silným </w:t>
      </w:r>
      <w:proofErr w:type="spellStart"/>
      <w:r w:rsidR="00B85BA7">
        <w:rPr>
          <w:rFonts w:cstheme="minorHAnsi"/>
          <w:lang w:val="cs-CZ"/>
        </w:rPr>
        <w:t>nearchitektonickým</w:t>
      </w:r>
      <w:proofErr w:type="spellEnd"/>
      <w:r w:rsidR="00B85BA7">
        <w:rPr>
          <w:rFonts w:cstheme="minorHAnsi"/>
          <w:lang w:val="cs-CZ"/>
        </w:rPr>
        <w:t xml:space="preserve"> </w:t>
      </w:r>
      <w:proofErr w:type="spellStart"/>
      <w:r w:rsidR="00B85BA7">
        <w:rPr>
          <w:rFonts w:cstheme="minorHAnsi"/>
          <w:lang w:val="cs-CZ"/>
        </w:rPr>
        <w:t>výtvarn</w:t>
      </w:r>
      <w:r w:rsidR="00084C8E">
        <w:rPr>
          <w:rFonts w:cstheme="minorHAnsi"/>
          <w:lang w:val="cs-CZ"/>
        </w:rPr>
        <w:t>em</w:t>
      </w:r>
      <w:proofErr w:type="spellEnd"/>
      <w:r w:rsidR="00B85BA7">
        <w:rPr>
          <w:rFonts w:cstheme="minorHAnsi"/>
          <w:lang w:val="cs-CZ"/>
        </w:rPr>
        <w:t>,</w:t>
      </w:r>
      <w:r w:rsidR="00D154A6">
        <w:rPr>
          <w:rFonts w:cstheme="minorHAnsi"/>
          <w:lang w:val="cs-CZ"/>
        </w:rPr>
        <w:t xml:space="preserve"> jak se na </w:t>
      </w:r>
      <w:r w:rsidR="00D10C23">
        <w:rPr>
          <w:rFonts w:cstheme="minorHAnsi"/>
          <w:lang w:val="cs-CZ"/>
        </w:rPr>
        <w:t>mnoha</w:t>
      </w:r>
      <w:r w:rsidR="00B57F98">
        <w:rPr>
          <w:rFonts w:cstheme="minorHAnsi"/>
          <w:lang w:val="cs-CZ"/>
        </w:rPr>
        <w:t xml:space="preserve"> architektonických</w:t>
      </w:r>
      <w:r w:rsidR="00D154A6">
        <w:rPr>
          <w:rFonts w:cstheme="minorHAnsi"/>
          <w:lang w:val="cs-CZ"/>
        </w:rPr>
        <w:t xml:space="preserve"> školách dělá, hodnotí a akceptuje. Pro </w:t>
      </w:r>
      <w:proofErr w:type="spellStart"/>
      <w:r w:rsidR="00B57F98">
        <w:rPr>
          <w:rFonts w:cstheme="minorHAnsi"/>
          <w:lang w:val="cs-CZ"/>
        </w:rPr>
        <w:t>M.Šika</w:t>
      </w:r>
      <w:proofErr w:type="spellEnd"/>
      <w:r w:rsidR="00B57F98">
        <w:rPr>
          <w:rFonts w:cstheme="minorHAnsi"/>
          <w:lang w:val="cs-CZ"/>
        </w:rPr>
        <w:t xml:space="preserve"> </w:t>
      </w:r>
      <w:r w:rsidR="00D154A6">
        <w:rPr>
          <w:rFonts w:cstheme="minorHAnsi"/>
          <w:lang w:val="cs-CZ"/>
        </w:rPr>
        <w:t>to je úpadek</w:t>
      </w:r>
      <w:r w:rsidR="00B57F98">
        <w:rPr>
          <w:rFonts w:cstheme="minorHAnsi"/>
          <w:lang w:val="cs-CZ"/>
        </w:rPr>
        <w:t>.</w:t>
      </w:r>
      <w:r w:rsidR="00602D4A">
        <w:rPr>
          <w:rFonts w:cstheme="minorHAnsi"/>
          <w:lang w:val="cs-CZ"/>
        </w:rPr>
        <w:t xml:space="preserve"> Špatná organizace práce, nespolupráce s odborníky na krajinu, konstrukci a nosnou strukturu</w:t>
      </w:r>
      <w:r w:rsidR="0094430F">
        <w:rPr>
          <w:rFonts w:cstheme="minorHAnsi"/>
          <w:lang w:val="cs-CZ"/>
        </w:rPr>
        <w:t xml:space="preserve"> </w:t>
      </w:r>
      <w:r w:rsidR="00602D4A">
        <w:rPr>
          <w:rFonts w:cstheme="minorHAnsi"/>
          <w:lang w:val="cs-CZ"/>
        </w:rPr>
        <w:t>a nevyužití teamu</w:t>
      </w:r>
      <w:r w:rsidR="00D10C23">
        <w:rPr>
          <w:rFonts w:cstheme="minorHAnsi"/>
          <w:lang w:val="cs-CZ"/>
        </w:rPr>
        <w:t xml:space="preserve"> </w:t>
      </w:r>
      <w:r w:rsidR="00602D4A">
        <w:rPr>
          <w:rFonts w:cstheme="minorHAnsi"/>
          <w:lang w:val="cs-CZ"/>
        </w:rPr>
        <w:t>asistentů a vedoucího přispěly k </w:t>
      </w:r>
      <w:r w:rsidR="0094430F">
        <w:rPr>
          <w:rFonts w:cstheme="minorHAnsi"/>
          <w:lang w:val="cs-CZ"/>
        </w:rPr>
        <w:t>neuspokojivému</w:t>
      </w:r>
      <w:r w:rsidR="00602D4A">
        <w:rPr>
          <w:rFonts w:cstheme="minorHAnsi"/>
          <w:lang w:val="cs-CZ"/>
        </w:rPr>
        <w:t xml:space="preserve"> výsledku.</w:t>
      </w:r>
    </w:p>
    <w:p w14:paraId="5BC02D5C" w14:textId="77777777" w:rsidR="00D154A6" w:rsidRDefault="00D154A6" w:rsidP="00B46D6F">
      <w:pPr>
        <w:ind w:right="-6"/>
        <w:rPr>
          <w:rFonts w:cstheme="minorHAnsi"/>
          <w:lang w:val="cs-CZ"/>
        </w:rPr>
      </w:pPr>
    </w:p>
    <w:p w14:paraId="27ECAF98" w14:textId="77777777" w:rsidR="008F29D2" w:rsidRPr="00B67D24" w:rsidRDefault="008F29D2" w:rsidP="008F29D2">
      <w:pPr>
        <w:ind w:right="-6"/>
        <w:rPr>
          <w:rFonts w:cstheme="minorHAnsi"/>
          <w:b/>
          <w:lang w:val="cs-CZ"/>
        </w:rPr>
      </w:pPr>
    </w:p>
    <w:p w14:paraId="3E192C31" w14:textId="6ACB231E" w:rsidR="00B46D6F" w:rsidRPr="00B67D24" w:rsidRDefault="00B46D6F" w:rsidP="008F29D2">
      <w:pPr>
        <w:ind w:right="-6"/>
        <w:rPr>
          <w:rFonts w:cstheme="minorHAnsi"/>
          <w:lang w:val="cs-CZ"/>
        </w:rPr>
      </w:pPr>
      <w:r w:rsidRPr="00B67D24">
        <w:rPr>
          <w:rFonts w:cstheme="minorHAnsi"/>
          <w:lang w:val="cs-CZ"/>
        </w:rPr>
        <w:t>ZNÁMKA</w:t>
      </w:r>
    </w:p>
    <w:p w14:paraId="3AE33D3C" w14:textId="08F228B4" w:rsidR="000B6783" w:rsidRDefault="009B3628" w:rsidP="008F29D2">
      <w:pPr>
        <w:ind w:right="-6"/>
        <w:rPr>
          <w:rFonts w:cstheme="minorHAnsi"/>
          <w:lang w:val="cs-CZ"/>
        </w:rPr>
      </w:pPr>
      <w:r>
        <w:rPr>
          <w:rFonts w:cstheme="minorHAnsi"/>
          <w:lang w:val="cs-CZ"/>
        </w:rPr>
        <w:t>K</w:t>
      </w:r>
      <w:r w:rsidR="00B67D24">
        <w:rPr>
          <w:rFonts w:cstheme="minorHAnsi"/>
          <w:lang w:val="cs-CZ"/>
        </w:rPr>
        <w:t>rajina</w:t>
      </w:r>
      <w:r>
        <w:rPr>
          <w:rFonts w:cstheme="minorHAnsi"/>
          <w:lang w:val="cs-CZ"/>
        </w:rPr>
        <w:t xml:space="preserve"> </w:t>
      </w:r>
      <w:r w:rsidR="00BE1982">
        <w:rPr>
          <w:rFonts w:cstheme="minorHAnsi"/>
          <w:lang w:val="cs-CZ"/>
        </w:rPr>
        <w:t>lokality</w:t>
      </w:r>
      <w:r w:rsidR="00BE1982">
        <w:rPr>
          <w:rFonts w:cstheme="minorHAnsi"/>
          <w:lang w:val="cs-CZ"/>
        </w:rPr>
        <w:tab/>
      </w:r>
      <w:r w:rsidR="000B6783" w:rsidRPr="00B67D24">
        <w:rPr>
          <w:rFonts w:cstheme="minorHAnsi"/>
          <w:lang w:val="cs-CZ"/>
        </w:rPr>
        <w:tab/>
      </w:r>
      <w:r w:rsidR="002F3556">
        <w:rPr>
          <w:rFonts w:cstheme="minorHAnsi"/>
          <w:lang w:val="cs-CZ"/>
        </w:rPr>
        <w:t>2</w:t>
      </w:r>
      <w:r w:rsidR="002F3556">
        <w:rPr>
          <w:rFonts w:cstheme="minorHAnsi"/>
          <w:lang w:val="cs-CZ"/>
        </w:rPr>
        <w:tab/>
        <w:t>koeficient 3</w:t>
      </w:r>
    </w:p>
    <w:p w14:paraId="7F0EA8DB" w14:textId="445BAF3A" w:rsidR="009B3628" w:rsidRDefault="009B3628" w:rsidP="008F29D2">
      <w:pPr>
        <w:ind w:right="-6"/>
        <w:rPr>
          <w:rFonts w:cstheme="minorHAnsi"/>
          <w:lang w:val="cs-CZ"/>
        </w:rPr>
      </w:pPr>
      <w:r>
        <w:rPr>
          <w:rFonts w:cstheme="minorHAnsi"/>
          <w:lang w:val="cs-CZ"/>
        </w:rPr>
        <w:t>Architektura</w:t>
      </w:r>
      <w:r>
        <w:rPr>
          <w:rFonts w:cstheme="minorHAnsi"/>
          <w:lang w:val="cs-CZ"/>
        </w:rPr>
        <w:tab/>
      </w:r>
      <w:r>
        <w:rPr>
          <w:rFonts w:cstheme="minorHAnsi"/>
          <w:lang w:val="cs-CZ"/>
        </w:rPr>
        <w:tab/>
      </w:r>
      <w:r>
        <w:rPr>
          <w:rFonts w:cstheme="minorHAnsi"/>
          <w:lang w:val="cs-CZ"/>
        </w:rPr>
        <w:tab/>
      </w:r>
      <w:r w:rsidR="00602D4A">
        <w:rPr>
          <w:rFonts w:cstheme="minorHAnsi"/>
          <w:lang w:val="cs-CZ"/>
        </w:rPr>
        <w:t>3</w:t>
      </w:r>
      <w:r w:rsidR="002F3556">
        <w:rPr>
          <w:rFonts w:cstheme="minorHAnsi"/>
          <w:lang w:val="cs-CZ"/>
        </w:rPr>
        <w:tab/>
        <w:t>koeficient 1</w:t>
      </w:r>
    </w:p>
    <w:p w14:paraId="0583EF84" w14:textId="6F9FCD97" w:rsidR="009B3628" w:rsidRPr="00B67D24" w:rsidRDefault="009B3628" w:rsidP="008F29D2">
      <w:pPr>
        <w:ind w:right="-6"/>
        <w:rPr>
          <w:rFonts w:cstheme="minorHAnsi"/>
          <w:lang w:val="cs-CZ"/>
        </w:rPr>
      </w:pPr>
      <w:r>
        <w:rPr>
          <w:rFonts w:cstheme="minorHAnsi"/>
          <w:lang w:val="cs-CZ"/>
        </w:rPr>
        <w:t>Utilita</w:t>
      </w:r>
      <w:r>
        <w:rPr>
          <w:rFonts w:cstheme="minorHAnsi"/>
          <w:lang w:val="cs-CZ"/>
        </w:rPr>
        <w:tab/>
      </w:r>
      <w:r>
        <w:rPr>
          <w:rFonts w:cstheme="minorHAnsi"/>
          <w:lang w:val="cs-CZ"/>
        </w:rPr>
        <w:tab/>
      </w:r>
      <w:r>
        <w:rPr>
          <w:rFonts w:cstheme="minorHAnsi"/>
          <w:lang w:val="cs-CZ"/>
        </w:rPr>
        <w:tab/>
      </w:r>
      <w:r>
        <w:rPr>
          <w:rFonts w:cstheme="minorHAnsi"/>
          <w:lang w:val="cs-CZ"/>
        </w:rPr>
        <w:tab/>
        <w:t>1</w:t>
      </w:r>
      <w:r w:rsidR="002F3556">
        <w:rPr>
          <w:rFonts w:cstheme="minorHAnsi"/>
          <w:lang w:val="cs-CZ"/>
        </w:rPr>
        <w:tab/>
        <w:t>koeficient 1</w:t>
      </w:r>
    </w:p>
    <w:p w14:paraId="628EAA20" w14:textId="648D0B7A" w:rsidR="000B6783" w:rsidRPr="00B67D24" w:rsidRDefault="00BE1982" w:rsidP="008F29D2">
      <w:pPr>
        <w:ind w:right="-6"/>
        <w:rPr>
          <w:rFonts w:cstheme="minorHAnsi"/>
          <w:lang w:val="cs-CZ"/>
        </w:rPr>
      </w:pPr>
      <w:r>
        <w:rPr>
          <w:rFonts w:cstheme="minorHAnsi"/>
          <w:lang w:val="cs-CZ"/>
        </w:rPr>
        <w:t>K</w:t>
      </w:r>
      <w:r w:rsidR="000B6783" w:rsidRPr="00B67D24">
        <w:rPr>
          <w:rFonts w:cstheme="minorHAnsi"/>
          <w:lang w:val="cs-CZ"/>
        </w:rPr>
        <w:t>rajina</w:t>
      </w:r>
      <w:r w:rsidR="000B6783" w:rsidRPr="00B67D24">
        <w:rPr>
          <w:rFonts w:cstheme="minorHAnsi"/>
          <w:lang w:val="cs-CZ"/>
        </w:rPr>
        <w:tab/>
      </w:r>
      <w:r>
        <w:rPr>
          <w:rFonts w:cstheme="minorHAnsi"/>
          <w:lang w:val="cs-CZ"/>
        </w:rPr>
        <w:t>dopravy</w:t>
      </w:r>
      <w:r w:rsidR="00B67D24">
        <w:rPr>
          <w:rFonts w:cstheme="minorHAnsi"/>
          <w:lang w:val="cs-CZ"/>
        </w:rPr>
        <w:tab/>
      </w:r>
      <w:r>
        <w:rPr>
          <w:rFonts w:cstheme="minorHAnsi"/>
          <w:lang w:val="cs-CZ"/>
        </w:rPr>
        <w:tab/>
      </w:r>
      <w:r w:rsidR="000B6783" w:rsidRPr="00B67D24">
        <w:rPr>
          <w:rFonts w:cstheme="minorHAnsi"/>
          <w:lang w:val="cs-CZ"/>
        </w:rPr>
        <w:t>1</w:t>
      </w:r>
      <w:r w:rsidR="002F3556">
        <w:rPr>
          <w:rFonts w:cstheme="minorHAnsi"/>
          <w:lang w:val="cs-CZ"/>
        </w:rPr>
        <w:tab/>
        <w:t>koeficient 3</w:t>
      </w:r>
    </w:p>
    <w:p w14:paraId="15464EF0" w14:textId="0FA93DF8" w:rsidR="000B6783" w:rsidRDefault="000B6783" w:rsidP="008F29D2">
      <w:pPr>
        <w:ind w:right="-6"/>
        <w:rPr>
          <w:rFonts w:cstheme="minorHAnsi"/>
          <w:lang w:val="cs-CZ"/>
        </w:rPr>
      </w:pPr>
      <w:r w:rsidRPr="00B67D24">
        <w:rPr>
          <w:rFonts w:cstheme="minorHAnsi"/>
          <w:lang w:val="cs-CZ"/>
        </w:rPr>
        <w:t>Konstrukce</w:t>
      </w:r>
      <w:r w:rsidR="00BE1982">
        <w:rPr>
          <w:rFonts w:cstheme="minorHAnsi"/>
          <w:lang w:val="cs-CZ"/>
        </w:rPr>
        <w:t xml:space="preserve"> krajiny</w:t>
      </w:r>
      <w:r w:rsidRPr="00B67D24">
        <w:rPr>
          <w:rFonts w:cstheme="minorHAnsi"/>
          <w:lang w:val="cs-CZ"/>
        </w:rPr>
        <w:tab/>
      </w:r>
      <w:r w:rsidR="0094430F">
        <w:rPr>
          <w:rFonts w:cstheme="minorHAnsi"/>
          <w:lang w:val="cs-CZ"/>
        </w:rPr>
        <w:tab/>
      </w:r>
      <w:r w:rsidR="001F1653">
        <w:rPr>
          <w:rFonts w:cstheme="minorHAnsi"/>
          <w:lang w:val="cs-CZ"/>
        </w:rPr>
        <w:t>4</w:t>
      </w:r>
      <w:r w:rsidR="002F3556">
        <w:rPr>
          <w:rFonts w:cstheme="minorHAnsi"/>
          <w:lang w:val="cs-CZ"/>
        </w:rPr>
        <w:tab/>
        <w:t>koeficient 2</w:t>
      </w:r>
    </w:p>
    <w:p w14:paraId="5DD41E55" w14:textId="23D51956" w:rsidR="002F3556" w:rsidRPr="00B67D24" w:rsidRDefault="00B67D24" w:rsidP="002F3556">
      <w:pPr>
        <w:ind w:right="-6"/>
        <w:rPr>
          <w:rFonts w:cstheme="minorHAnsi"/>
          <w:lang w:val="cs-CZ"/>
        </w:rPr>
      </w:pPr>
      <w:r>
        <w:rPr>
          <w:rFonts w:cstheme="minorHAnsi"/>
          <w:lang w:val="cs-CZ"/>
        </w:rPr>
        <w:t>Odevzdání</w:t>
      </w:r>
      <w:r>
        <w:rPr>
          <w:rFonts w:cstheme="minorHAnsi"/>
          <w:lang w:val="cs-CZ"/>
        </w:rPr>
        <w:tab/>
      </w:r>
      <w:r>
        <w:rPr>
          <w:rFonts w:cstheme="minorHAnsi"/>
          <w:lang w:val="cs-CZ"/>
        </w:rPr>
        <w:tab/>
      </w:r>
      <w:r>
        <w:rPr>
          <w:rFonts w:cstheme="minorHAnsi"/>
          <w:lang w:val="cs-CZ"/>
        </w:rPr>
        <w:tab/>
      </w:r>
      <w:r w:rsidR="0094430F">
        <w:rPr>
          <w:rFonts w:cstheme="minorHAnsi"/>
          <w:lang w:val="cs-CZ"/>
        </w:rPr>
        <w:t>4</w:t>
      </w:r>
      <w:r w:rsidR="002F3556">
        <w:rPr>
          <w:rFonts w:cstheme="minorHAnsi"/>
          <w:lang w:val="cs-CZ"/>
        </w:rPr>
        <w:tab/>
        <w:t>koeficient 1</w:t>
      </w:r>
    </w:p>
    <w:p w14:paraId="1C14C434" w14:textId="1FAAF92E" w:rsidR="00B67D24" w:rsidRPr="00882527" w:rsidRDefault="002F3556" w:rsidP="008F29D2">
      <w:pPr>
        <w:ind w:right="-6"/>
        <w:rPr>
          <w:rFonts w:cstheme="minorHAnsi"/>
          <w:lang w:val="cs-CZ"/>
        </w:rPr>
      </w:pPr>
      <w:r>
        <w:rPr>
          <w:rFonts w:cstheme="minorHAnsi"/>
          <w:lang w:val="cs-CZ"/>
        </w:rPr>
        <w:tab/>
      </w:r>
      <w:r>
        <w:rPr>
          <w:rFonts w:cstheme="minorHAnsi"/>
          <w:lang w:val="cs-CZ"/>
        </w:rPr>
        <w:tab/>
      </w:r>
      <w:r>
        <w:rPr>
          <w:rFonts w:cstheme="minorHAnsi"/>
          <w:lang w:val="cs-CZ"/>
        </w:rPr>
        <w:tab/>
      </w:r>
      <w:r>
        <w:rPr>
          <w:rFonts w:cstheme="minorHAnsi"/>
          <w:lang w:val="cs-CZ"/>
        </w:rPr>
        <w:tab/>
      </w:r>
      <w:r>
        <w:rPr>
          <w:rFonts w:cstheme="minorHAnsi"/>
          <w:lang w:val="cs-CZ"/>
        </w:rPr>
        <w:tab/>
      </w:r>
      <w:r>
        <w:rPr>
          <w:rFonts w:cstheme="minorHAnsi"/>
          <w:lang w:val="cs-CZ"/>
        </w:rPr>
        <w:tab/>
        <w:t>1</w:t>
      </w:r>
      <w:r w:rsidRPr="00882527">
        <w:rPr>
          <w:rFonts w:cstheme="minorHAnsi"/>
          <w:lang w:val="cs-CZ"/>
        </w:rPr>
        <w:t>/11</w:t>
      </w:r>
    </w:p>
    <w:p w14:paraId="7D260BAF" w14:textId="311EB556" w:rsidR="002F3556" w:rsidRPr="00882527" w:rsidRDefault="002F3556" w:rsidP="008F29D2">
      <w:pPr>
        <w:ind w:right="-6"/>
        <w:rPr>
          <w:rFonts w:cstheme="minorHAnsi"/>
          <w:lang w:val="cs-CZ"/>
        </w:rPr>
      </w:pPr>
      <w:r w:rsidRPr="00882527">
        <w:rPr>
          <w:rFonts w:cstheme="minorHAnsi"/>
          <w:lang w:val="cs-CZ"/>
        </w:rPr>
        <w:t>V</w:t>
      </w:r>
      <w:r>
        <w:rPr>
          <w:rFonts w:cstheme="minorHAnsi"/>
          <w:lang w:val="cs-CZ"/>
        </w:rPr>
        <w:t>ýpočet</w:t>
      </w:r>
      <w:r w:rsidRPr="00882527">
        <w:rPr>
          <w:rFonts w:cstheme="minorHAnsi"/>
          <w:lang w:val="cs-CZ"/>
        </w:rPr>
        <w:tab/>
      </w:r>
      <w:r w:rsidRPr="00882527">
        <w:rPr>
          <w:rFonts w:cstheme="minorHAnsi"/>
          <w:lang w:val="cs-CZ"/>
        </w:rPr>
        <w:tab/>
      </w:r>
      <w:r w:rsidRPr="00882527">
        <w:rPr>
          <w:rFonts w:cstheme="minorHAnsi"/>
          <w:lang w:val="cs-CZ"/>
        </w:rPr>
        <w:tab/>
      </w:r>
      <w:r w:rsidR="0094430F">
        <w:rPr>
          <w:rFonts w:cstheme="minorHAnsi"/>
          <w:lang w:val="cs-CZ"/>
        </w:rPr>
        <w:t>2</w:t>
      </w:r>
      <w:r w:rsidR="001F1653">
        <w:rPr>
          <w:rFonts w:cstheme="minorHAnsi"/>
          <w:lang w:val="cs-CZ"/>
        </w:rPr>
        <w:t>.27</w:t>
      </w:r>
    </w:p>
    <w:p w14:paraId="34AA514E" w14:textId="36D23201" w:rsidR="000B6783" w:rsidRPr="00B67D24" w:rsidRDefault="000B6783" w:rsidP="008F29D2">
      <w:pPr>
        <w:ind w:right="-6"/>
        <w:rPr>
          <w:rFonts w:cstheme="minorHAnsi"/>
          <w:b/>
          <w:lang w:val="cs-CZ"/>
        </w:rPr>
      </w:pPr>
      <w:r w:rsidRPr="00B67D24">
        <w:rPr>
          <w:rFonts w:cstheme="minorHAnsi"/>
          <w:b/>
          <w:lang w:val="cs-CZ"/>
        </w:rPr>
        <w:t>Celková známka:</w:t>
      </w:r>
      <w:r w:rsidRPr="00B67D24">
        <w:rPr>
          <w:rFonts w:cstheme="minorHAnsi"/>
          <w:b/>
          <w:lang w:val="cs-CZ"/>
        </w:rPr>
        <w:tab/>
      </w:r>
      <w:r w:rsidR="00B67D24">
        <w:rPr>
          <w:rFonts w:cstheme="minorHAnsi"/>
          <w:b/>
          <w:lang w:val="cs-CZ"/>
        </w:rPr>
        <w:tab/>
      </w:r>
      <w:r w:rsidR="00D10C23">
        <w:rPr>
          <w:rFonts w:cstheme="minorHAnsi"/>
          <w:b/>
          <w:lang w:val="cs-CZ"/>
        </w:rPr>
        <w:t>2</w:t>
      </w:r>
      <w:bookmarkStart w:id="0" w:name="_GoBack"/>
      <w:bookmarkEnd w:id="0"/>
    </w:p>
    <w:sectPr w:rsidR="000B6783" w:rsidRPr="00B67D24" w:rsidSect="008C5DFD">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187"/>
    <w:rsid w:val="00084C8E"/>
    <w:rsid w:val="00093A79"/>
    <w:rsid w:val="000B6783"/>
    <w:rsid w:val="000C2A39"/>
    <w:rsid w:val="00120269"/>
    <w:rsid w:val="001420D9"/>
    <w:rsid w:val="001714FC"/>
    <w:rsid w:val="00174557"/>
    <w:rsid w:val="00192FFA"/>
    <w:rsid w:val="001C45DF"/>
    <w:rsid w:val="001F1653"/>
    <w:rsid w:val="00222F22"/>
    <w:rsid w:val="00227220"/>
    <w:rsid w:val="002573A3"/>
    <w:rsid w:val="002773B5"/>
    <w:rsid w:val="00297944"/>
    <w:rsid w:val="002F3556"/>
    <w:rsid w:val="003C6A66"/>
    <w:rsid w:val="00412B1E"/>
    <w:rsid w:val="00431EDE"/>
    <w:rsid w:val="00435779"/>
    <w:rsid w:val="0046593E"/>
    <w:rsid w:val="00496F5C"/>
    <w:rsid w:val="004F5ABD"/>
    <w:rsid w:val="00505D40"/>
    <w:rsid w:val="00524C0C"/>
    <w:rsid w:val="0055493B"/>
    <w:rsid w:val="00562D2F"/>
    <w:rsid w:val="00591BCC"/>
    <w:rsid w:val="00602D4A"/>
    <w:rsid w:val="006A65AF"/>
    <w:rsid w:val="006C09FC"/>
    <w:rsid w:val="006D6011"/>
    <w:rsid w:val="006E57BC"/>
    <w:rsid w:val="00722808"/>
    <w:rsid w:val="00726963"/>
    <w:rsid w:val="00727978"/>
    <w:rsid w:val="00744187"/>
    <w:rsid w:val="00753686"/>
    <w:rsid w:val="00754B4D"/>
    <w:rsid w:val="007613B4"/>
    <w:rsid w:val="00771292"/>
    <w:rsid w:val="0079786E"/>
    <w:rsid w:val="007C6007"/>
    <w:rsid w:val="00882527"/>
    <w:rsid w:val="008B3423"/>
    <w:rsid w:val="008C5B71"/>
    <w:rsid w:val="008C5DFD"/>
    <w:rsid w:val="008F29D2"/>
    <w:rsid w:val="00914B52"/>
    <w:rsid w:val="00914BFA"/>
    <w:rsid w:val="0094430F"/>
    <w:rsid w:val="00946B13"/>
    <w:rsid w:val="009575D7"/>
    <w:rsid w:val="00960640"/>
    <w:rsid w:val="00973591"/>
    <w:rsid w:val="009B3628"/>
    <w:rsid w:val="009D439C"/>
    <w:rsid w:val="009E53F6"/>
    <w:rsid w:val="00A3341E"/>
    <w:rsid w:val="00A8031B"/>
    <w:rsid w:val="00AD20B3"/>
    <w:rsid w:val="00B205B1"/>
    <w:rsid w:val="00B46D6F"/>
    <w:rsid w:val="00B5551F"/>
    <w:rsid w:val="00B57F98"/>
    <w:rsid w:val="00B64DA6"/>
    <w:rsid w:val="00B67D24"/>
    <w:rsid w:val="00B85BA7"/>
    <w:rsid w:val="00B93C08"/>
    <w:rsid w:val="00BE1982"/>
    <w:rsid w:val="00C86DA2"/>
    <w:rsid w:val="00C97B48"/>
    <w:rsid w:val="00CE74EE"/>
    <w:rsid w:val="00D10C23"/>
    <w:rsid w:val="00D152FC"/>
    <w:rsid w:val="00D154A6"/>
    <w:rsid w:val="00DC4D11"/>
    <w:rsid w:val="00E06AC0"/>
    <w:rsid w:val="00E23473"/>
    <w:rsid w:val="00E55A26"/>
    <w:rsid w:val="00E83187"/>
    <w:rsid w:val="00E91CDF"/>
    <w:rsid w:val="00EB181F"/>
    <w:rsid w:val="00EC53AA"/>
    <w:rsid w:val="00EE7F3A"/>
    <w:rsid w:val="00EF2F14"/>
    <w:rsid w:val="00F02AF2"/>
    <w:rsid w:val="00F3016D"/>
    <w:rsid w:val="00F53B6F"/>
    <w:rsid w:val="00F634C1"/>
    <w:rsid w:val="00FF5DD0"/>
  </w:rsids>
  <m:mathPr>
    <m:mathFont m:val="Cambria Math"/>
    <m:brkBin m:val="before"/>
    <m:brkBinSub m:val="--"/>
    <m:smallFrac m:val="0"/>
    <m:dispDef/>
    <m:lMargin m:val="0"/>
    <m:rMargin m:val="0"/>
    <m:defJc m:val="centerGroup"/>
    <m:wrapIndent m:val="1440"/>
    <m:intLim m:val="subSup"/>
    <m:naryLim m:val="undOvr"/>
  </m:mathPr>
  <w:themeFontLang w:val="de-CH" w:bidi="he-IL"/>
  <w:clrSchemeMapping w:bg1="light1" w:t1="dark1" w:bg2="light2" w:t2="dark2" w:accent1="accent1" w:accent2="accent2" w:accent3="accent3" w:accent4="accent4" w:accent5="accent5" w:accent6="accent6" w:hyperlink="hyperlink" w:followedHyperlink="followedHyperlink"/>
  <w:decimalSymbol w:val=","/>
  <w:listSeparator w:val=","/>
  <w14:docId w14:val="1A5D1122"/>
  <w15:chartTrackingRefBased/>
  <w15:docId w15:val="{71551332-58F3-324C-AD16-2F6CA09AC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de-CH"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738617">
      <w:bodyDiv w:val="1"/>
      <w:marLeft w:val="0"/>
      <w:marRight w:val="0"/>
      <w:marTop w:val="0"/>
      <w:marBottom w:val="0"/>
      <w:divBdr>
        <w:top w:val="none" w:sz="0" w:space="0" w:color="auto"/>
        <w:left w:val="none" w:sz="0" w:space="0" w:color="auto"/>
        <w:bottom w:val="none" w:sz="0" w:space="0" w:color="auto"/>
        <w:right w:val="none" w:sz="0" w:space="0" w:color="auto"/>
      </w:divBdr>
    </w:div>
    <w:div w:id="832525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1285</Words>
  <Characters>7326</Characters>
  <Application>Microsoft Office Word</Application>
  <DocSecurity>0</DocSecurity>
  <Lines>61</Lines>
  <Paragraphs>17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2020-06-17T13:53:00Z</dcterms:created>
  <dcterms:modified xsi:type="dcterms:W3CDTF">2020-06-17T13:53:00Z</dcterms:modified>
</cp:coreProperties>
</file>