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DE2092" w14:textId="519A377A" w:rsidR="00070615" w:rsidRDefault="00ED6C28">
      <w:r>
        <w:t>Filip Jakš</w:t>
      </w:r>
    </w:p>
    <w:p w14:paraId="244F33B7" w14:textId="0DFD0A72" w:rsidR="00ED6C28" w:rsidRDefault="00ED6C28">
      <w:r>
        <w:t>hodnocení školitele</w:t>
      </w:r>
    </w:p>
    <w:p w14:paraId="3F866FFC" w14:textId="2382F5B5" w:rsidR="00ED6C28" w:rsidRDefault="00ED6C28"/>
    <w:p w14:paraId="6D1C165A" w14:textId="043747F2" w:rsidR="00F64647" w:rsidRDefault="00ED6C28" w:rsidP="00F64647">
      <w:r>
        <w:t>Filip Jakš byl přijat do nově zřízeného doktorského programu pro teorii a dějiny současného umění</w:t>
      </w:r>
      <w:r w:rsidR="00F64647">
        <w:t xml:space="preserve"> v jeho úplně prvním ročníku</w:t>
      </w:r>
      <w:r>
        <w:t xml:space="preserve">. </w:t>
      </w:r>
      <w:r w:rsidR="00F64647">
        <w:t xml:space="preserve">Je osobností se širokým spektrem </w:t>
      </w:r>
      <w:r w:rsidR="00D40925">
        <w:t>aktivit</w:t>
      </w:r>
      <w:r w:rsidR="00F64647">
        <w:t xml:space="preserve">: </w:t>
      </w:r>
      <w:r w:rsidR="00D40925">
        <w:t xml:space="preserve">zabývá se </w:t>
      </w:r>
      <w:r w:rsidR="00F64647">
        <w:t>zvukovou a hudební tvorbou, divadlem, performancí, spolupracuje s Českým rozhlasem, úspěšně pedagogicky působil na střední škole, pracuje v muzeu, publikoval odborné texty, recenze a publicistické články. K reflexi umělecké tvorby nepřistupuje z jakési ideáln</w:t>
      </w:r>
      <w:r w:rsidR="00D40925">
        <w:t>í</w:t>
      </w:r>
      <w:r w:rsidR="00F64647">
        <w:t xml:space="preserve"> nezaujaté pozice, </w:t>
      </w:r>
      <w:r w:rsidR="00D40925">
        <w:t>jak někdy o vědách o umění uvažujeme. J</w:t>
      </w:r>
      <w:r w:rsidR="00F64647">
        <w:t xml:space="preserve">eho myšlení je vědomě ovlivněno vlastní tvůrčí činností. Podobné prolínání teoretické a autorské pozice se nakonec stalo předmětem jeho </w:t>
      </w:r>
      <w:proofErr w:type="gramStart"/>
      <w:r w:rsidR="00F64647">
        <w:t>dizertace</w:t>
      </w:r>
      <w:proofErr w:type="gramEnd"/>
      <w:r w:rsidR="00F64647">
        <w:t>.</w:t>
      </w:r>
    </w:p>
    <w:p w14:paraId="7DCA5591" w14:textId="58A36506" w:rsidR="00C32B87" w:rsidRDefault="00F64647">
      <w:r>
        <w:t>P</w:t>
      </w:r>
      <w:r w:rsidR="00ED6C28">
        <w:t>rojekt</w:t>
      </w:r>
      <w:r>
        <w:t xml:space="preserve"> Filipa Jakše</w:t>
      </w:r>
      <w:r w:rsidR="00ED6C28">
        <w:t xml:space="preserve">, s nímž se na školu hlásil, se v průběhu let jeho studia zdánlivě jen málo proměnil: od počátku </w:t>
      </w:r>
      <w:r>
        <w:t xml:space="preserve">se </w:t>
      </w:r>
      <w:r w:rsidR="00ED6C28">
        <w:t xml:space="preserve">jednoznačně orientoval na autory experimentální literatury poválečného německojazyčného okruhu </w:t>
      </w:r>
      <w:r>
        <w:t xml:space="preserve">(v tom částečně navázal na svá předchozí studia v </w:t>
      </w:r>
      <w:r>
        <w:t>Ústav</w:t>
      </w:r>
      <w:r>
        <w:t>u</w:t>
      </w:r>
      <w:r>
        <w:t xml:space="preserve"> dějin křesťanského umění KTF UK</w:t>
      </w:r>
      <w:r>
        <w:t xml:space="preserve">). </w:t>
      </w:r>
      <w:r w:rsidR="00ED6C28">
        <w:t xml:space="preserve">Velké úsilí však věnoval hledání přesného zaměření svého </w:t>
      </w:r>
      <w:proofErr w:type="gramStart"/>
      <w:r w:rsidR="00ED6C28">
        <w:t>dizertačního</w:t>
      </w:r>
      <w:proofErr w:type="gramEnd"/>
      <w:r w:rsidR="00ED6C28">
        <w:t xml:space="preserve"> textu. Pomohly mu v tom cesty do zahraničních archivů, ale také kontakt s</w:t>
      </w:r>
      <w:r>
        <w:t xml:space="preserve"> různorodou </w:t>
      </w:r>
      <w:r w:rsidR="00ED6C28">
        <w:t xml:space="preserve">teoretickou literaturou, s níž se seznámil </w:t>
      </w:r>
      <w:r w:rsidR="00C32B87">
        <w:t xml:space="preserve">v seminářích na AVU. </w:t>
      </w:r>
      <w:r w:rsidR="00D05006">
        <w:t>Dokázal ji originálním způsobem využít.</w:t>
      </w:r>
    </w:p>
    <w:p w14:paraId="62D61E48" w14:textId="77777777" w:rsidR="00D40925" w:rsidRDefault="007958FB" w:rsidP="00D40925">
      <w:r>
        <w:t xml:space="preserve">Filip Jakš nevstupuje do akademického diskurzu současného </w:t>
      </w:r>
      <w:r w:rsidR="00D40925">
        <w:t xml:space="preserve">výtvarného </w:t>
      </w:r>
      <w:r>
        <w:t xml:space="preserve">umění očekávatelným způsobem. </w:t>
      </w:r>
      <w:r w:rsidR="00D40925">
        <w:t xml:space="preserve">Disertace je psaná specifickou, hutnou formou. Jakšovy věty málokdy přinášejí jednoznačná vyjádření. Jejich autor napíná možnosti významů jednotlivých slov i myšlenek. Nenabízí lineární argumentační cestu od hypotézy k jejímu potvrzení/nepotvrzení, ale zavádí nás do prostředí prolínajících se argumentů. V této ne vždy přehledné významové síti si však udržuje schopnost neotřele a originálně interpretovat konkrétní umělecká díla. </w:t>
      </w:r>
    </w:p>
    <w:p w14:paraId="004E0F6A" w14:textId="1E8B647C" w:rsidR="00D40925" w:rsidRDefault="00D40925">
      <w:r>
        <w:t xml:space="preserve">Hlavní přínos </w:t>
      </w:r>
      <w:proofErr w:type="gramStart"/>
      <w:r>
        <w:t>dizertace</w:t>
      </w:r>
      <w:proofErr w:type="gramEnd"/>
      <w:r>
        <w:t xml:space="preserve"> spatřuji ve skutečnosti, že Jakš </w:t>
      </w:r>
      <w:r w:rsidR="00A73601">
        <w:t>I</w:t>
      </w:r>
      <w:r w:rsidR="007958FB">
        <w:t xml:space="preserve">nterpretuje to, co jsme </w:t>
      </w:r>
      <w:r w:rsidR="00F64647">
        <w:t xml:space="preserve">byli doposud </w:t>
      </w:r>
      <w:r w:rsidR="007958FB">
        <w:t xml:space="preserve">zvyklí chápat </w:t>
      </w:r>
      <w:r w:rsidR="00F64647">
        <w:t xml:space="preserve">především </w:t>
      </w:r>
      <w:r w:rsidR="007958FB">
        <w:t xml:space="preserve">jako literární historii, </w:t>
      </w:r>
      <w:r>
        <w:t xml:space="preserve">tedy experimentální </w:t>
      </w:r>
      <w:proofErr w:type="spellStart"/>
      <w:r>
        <w:t xml:space="preserve">poezii, </w:t>
      </w:r>
      <w:proofErr w:type="spellEnd"/>
      <w:r w:rsidR="007958FB">
        <w:t>termíny a koncepcemi převzatými ze světa výtvarného umění.</w:t>
      </w:r>
      <w:r w:rsidR="00A73601">
        <w:t xml:space="preserve"> Na literární materiál vzniklý převážně v šedesátých letech minulého století aplikuje východiska z knihy Hala </w:t>
      </w:r>
      <w:proofErr w:type="spellStart"/>
      <w:r w:rsidR="00A73601">
        <w:t>Fostera</w:t>
      </w:r>
      <w:proofErr w:type="spellEnd"/>
      <w:r w:rsidR="00A73601">
        <w:t xml:space="preserve"> Return </w:t>
      </w:r>
      <w:proofErr w:type="spellStart"/>
      <w:r w:rsidR="00A73601">
        <w:t>of</w:t>
      </w:r>
      <w:proofErr w:type="spellEnd"/>
      <w:r w:rsidR="00A73601">
        <w:t xml:space="preserve"> </w:t>
      </w:r>
      <w:proofErr w:type="spellStart"/>
      <w:r w:rsidR="00A73601">
        <w:t>the</w:t>
      </w:r>
      <w:proofErr w:type="spellEnd"/>
      <w:r w:rsidR="00A73601">
        <w:t xml:space="preserve"> Real z roku 1997, tedy v období specifického vzepjetí postmoderní teorie, kterou o čtvrtstoletí můžeme považovat za historicky determinovanou. </w:t>
      </w:r>
      <w:r>
        <w:t xml:space="preserve">Tuto inspiraci kombinuje s řadou dalších textů, především pak s knihou Petera </w:t>
      </w:r>
      <w:proofErr w:type="spellStart"/>
      <w:r>
        <w:t>Osbornea</w:t>
      </w:r>
      <w:proofErr w:type="spellEnd"/>
      <w:r>
        <w:t xml:space="preserve"> </w:t>
      </w:r>
      <w:proofErr w:type="spellStart"/>
      <w:r>
        <w:t>Anywhere</w:t>
      </w:r>
      <w:proofErr w:type="spellEnd"/>
      <w:r>
        <w:t xml:space="preserve"> Or Not At All z roku 2013. </w:t>
      </w:r>
      <w:r w:rsidR="007958FB">
        <w:t xml:space="preserve">Jsem přesvědčen, a předkládaná práce je toho důkazem, že podobné čtení je nejen </w:t>
      </w:r>
      <w:r>
        <w:t xml:space="preserve">myšlenkově </w:t>
      </w:r>
      <w:r w:rsidR="007958FB">
        <w:t>originální, ale i přínosné</w:t>
      </w:r>
      <w:r>
        <w:t xml:space="preserve"> a odborně produktivní</w:t>
      </w:r>
      <w:r w:rsidR="007958FB">
        <w:t xml:space="preserve">. </w:t>
      </w:r>
    </w:p>
    <w:p w14:paraId="1CB5585C" w14:textId="06D06824" w:rsidR="00D40925" w:rsidRDefault="00D40925">
      <w:r>
        <w:t xml:space="preserve">Jakšovo uvažování je důsledně intermediální, nahlíží výtvarné umění i literaturu skrze jednotný teoretický aparát. Může proto přesvědčivě argumentovat pro postmoderní charakter experimentální literatury – i když se tomu její autoři sami brání – a současně u vybraných literátů nalézt elementy </w:t>
      </w:r>
      <w:proofErr w:type="spellStart"/>
      <w:r>
        <w:t>postmediálního</w:t>
      </w:r>
      <w:proofErr w:type="spellEnd"/>
      <w:r>
        <w:t xml:space="preserve"> přístupu. Jeho práce má schopnost provokovat, vzbuzovat otázky či dokonce nesouhlas. I to bych vnímal především jako pozitivní vlastnost a jednu z významných hodnot. Dizertaci Filipa Jakše proto doporučuji k obhájení.</w:t>
      </w:r>
    </w:p>
    <w:p w14:paraId="69526C7C" w14:textId="77777777" w:rsidR="00D40925" w:rsidRDefault="00D40925"/>
    <w:p w14:paraId="3C300C82" w14:textId="1A5C9D83" w:rsidR="00D40925" w:rsidRDefault="00D40925"/>
    <w:p w14:paraId="6E136C99" w14:textId="7A3A2AC1" w:rsidR="00D40925" w:rsidRDefault="00D40925"/>
    <w:p w14:paraId="24873403" w14:textId="48F25058" w:rsidR="00D40925" w:rsidRDefault="00D40925">
      <w:r>
        <w:t>Tomáš Pospiszyl, školitel</w:t>
      </w:r>
    </w:p>
    <w:p w14:paraId="1301231A" w14:textId="38598A14" w:rsidR="00D40925" w:rsidRDefault="00D40925">
      <w:r>
        <w:t>29.3. 2023</w:t>
      </w:r>
    </w:p>
    <w:p w14:paraId="25CA9565" w14:textId="77777777" w:rsidR="00D40925" w:rsidRDefault="00D40925"/>
    <w:sectPr w:rsidR="00D40925" w:rsidSect="008A2B39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C28"/>
    <w:rsid w:val="00070615"/>
    <w:rsid w:val="007958FB"/>
    <w:rsid w:val="008A2B39"/>
    <w:rsid w:val="00A21748"/>
    <w:rsid w:val="00A73601"/>
    <w:rsid w:val="00C32B87"/>
    <w:rsid w:val="00D05006"/>
    <w:rsid w:val="00D40925"/>
    <w:rsid w:val="00ED6C28"/>
    <w:rsid w:val="00F64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BCFC671"/>
  <w14:defaultImageDpi w14:val="32767"/>
  <w15:chartTrackingRefBased/>
  <w15:docId w15:val="{BD9D3FB3-ABB1-F747-B41A-72FEF55D7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456</Words>
  <Characters>2654</Characters>
  <Application>Microsoft Office Word</Application>
  <DocSecurity>0</DocSecurity>
  <Lines>45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 Pospiszyl</dc:creator>
  <cp:keywords/>
  <dc:description/>
  <cp:lastModifiedBy>Tomas Pospiszyl</cp:lastModifiedBy>
  <cp:revision>6</cp:revision>
  <dcterms:created xsi:type="dcterms:W3CDTF">2023-03-17T07:03:00Z</dcterms:created>
  <dcterms:modified xsi:type="dcterms:W3CDTF">2023-03-29T09:56:00Z</dcterms:modified>
</cp:coreProperties>
</file>