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112" w:rsidRDefault="00522112" w:rsidP="00522112">
      <w:r>
        <w:t>Posudek diplomové práce</w:t>
      </w:r>
    </w:p>
    <w:p w:rsidR="00522112" w:rsidRDefault="00522112" w:rsidP="00522112">
      <w:r>
        <w:t>Školní rok 2021/2022</w:t>
      </w:r>
    </w:p>
    <w:p w:rsidR="00522112" w:rsidRDefault="00522112" w:rsidP="00522112">
      <w:r>
        <w:t>Ateliér Malba 2</w:t>
      </w:r>
    </w:p>
    <w:p w:rsidR="00522112" w:rsidRDefault="00522112" w:rsidP="00522112">
      <w:r>
        <w:t>Vladimír Skrepl</w:t>
      </w:r>
    </w:p>
    <w:p w:rsidR="00522112" w:rsidRDefault="00522112" w:rsidP="00AC5B97"/>
    <w:p w:rsidR="00AC5B97" w:rsidRDefault="00AC5B97" w:rsidP="00AC5B97">
      <w:r>
        <w:t>Ha Thu Le</w:t>
      </w:r>
    </w:p>
    <w:p w:rsidR="00AC5B97" w:rsidRDefault="00AC5B97" w:rsidP="00AC5B97">
      <w:r>
        <w:t>Š</w:t>
      </w:r>
      <w:r w:rsidRPr="005C06C3">
        <w:t>la spát, a zapomněla se vzbudit</w:t>
      </w:r>
      <w:r>
        <w:t xml:space="preserve"> </w:t>
      </w:r>
    </w:p>
    <w:p w:rsidR="00AC5B97" w:rsidRDefault="00AC5B97" w:rsidP="00AC5B97"/>
    <w:p w:rsidR="00AC5B97" w:rsidRDefault="00AC5B97" w:rsidP="00AC5B97">
      <w:r>
        <w:t>Thu studovala na AVU v rámci navazujícího magisterského studia. Předtím studovala v </w:t>
      </w:r>
      <w:r w:rsidR="00243731">
        <w:t>P</w:t>
      </w:r>
      <w:bookmarkStart w:id="0" w:name="_GoBack"/>
      <w:bookmarkEnd w:id="0"/>
      <w:r>
        <w:t xml:space="preserve">lzni a věnovala se převážně malbě. Projevoval se jako schopná malířka, pro níž nebyl problém zpracovat třímetrové formáty, ale zvládla i konceptuální malby velikosti krabičky od sirek. Během studia cítila potřebu rozšířit svůj rejstřík o další aspekty (formální i obsahové). Na začátku studia dělala poněkud zmatené instalace z manipulovaných maleb. V období pandemie se našla v sebereflexivních objektech z těsta a papier-maché. </w:t>
      </w:r>
    </w:p>
    <w:p w:rsidR="00AC5B97" w:rsidRDefault="00AC5B97" w:rsidP="00AC5B97">
      <w:r>
        <w:t xml:space="preserve">Diplomovou práci vnímám jako jakési pseudo pseudo random haiku. Thu se zabývá vzpomínkami na dětství prožité ve vietnamské diaspoře. Zpracovává a tematizuje obrazy, symboly, odkazy, mýty a fantazie z nepoznané země předků. Ty se prolínají s realitou a materialistou zboží z obchodu rodičů. Banální a nízké, sentimentální i bolavé srůstá v pokleslé realitě melancholických pomíjivých modelů. </w:t>
      </w:r>
    </w:p>
    <w:p w:rsidR="00AC5B97" w:rsidRDefault="00AC5B97" w:rsidP="00AC5B97">
      <w:r>
        <w:t>Považuji diplomovou práci za kvalitní. Doporučuji k absolutoriu.</w:t>
      </w:r>
    </w:p>
    <w:p w:rsidR="00AC5B97" w:rsidRDefault="00AC5B97" w:rsidP="00AC5B97">
      <w:r>
        <w:t>Hodnocení: výborně</w:t>
      </w:r>
    </w:p>
    <w:p w:rsidR="00AC5B97" w:rsidRDefault="00AC5B97" w:rsidP="00AC5B97"/>
    <w:p w:rsidR="00AC5B97" w:rsidRDefault="00AC5B97" w:rsidP="00AC5B97"/>
    <w:p w:rsidR="00287A62" w:rsidRDefault="00287A62"/>
    <w:sectPr w:rsidR="00287A62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B97"/>
    <w:rsid w:val="00125DEE"/>
    <w:rsid w:val="0015451B"/>
    <w:rsid w:val="00243731"/>
    <w:rsid w:val="00287A62"/>
    <w:rsid w:val="003F5BB6"/>
    <w:rsid w:val="00522112"/>
    <w:rsid w:val="00534B87"/>
    <w:rsid w:val="00563F48"/>
    <w:rsid w:val="0058610C"/>
    <w:rsid w:val="005C5184"/>
    <w:rsid w:val="006B0AD4"/>
    <w:rsid w:val="006B6EC6"/>
    <w:rsid w:val="008749FE"/>
    <w:rsid w:val="0089170A"/>
    <w:rsid w:val="00AA4BBF"/>
    <w:rsid w:val="00AC5B97"/>
    <w:rsid w:val="00F676DC"/>
    <w:rsid w:val="00F67F49"/>
    <w:rsid w:val="00F7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10FF76"/>
  <w15:chartTrackingRefBased/>
  <w15:docId w15:val="{A1FF37E5-F62E-884F-A8DE-3B3A940D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C5B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956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2022-06-04T16:17:00Z</dcterms:created>
  <dcterms:modified xsi:type="dcterms:W3CDTF">2022-06-04T16:21:00Z</dcterms:modified>
</cp:coreProperties>
</file>