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B94" w:rsidRDefault="00F53B94" w:rsidP="00F53B9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Oponentský posudek diplomové práce „DRUHÝ POHLED“</w:t>
      </w:r>
    </w:p>
    <w:p w:rsidR="00F53B94" w:rsidRDefault="00F53B94" w:rsidP="00F53B94">
      <w:pPr>
        <w:pStyle w:val="Default"/>
        <w:rPr>
          <w:sz w:val="28"/>
          <w:szCs w:val="28"/>
        </w:rPr>
      </w:pPr>
    </w:p>
    <w:p w:rsidR="00F53B94" w:rsidRPr="00F53B94" w:rsidRDefault="00F53B94" w:rsidP="00F53B94">
      <w:pPr>
        <w:pStyle w:val="Default"/>
      </w:pPr>
      <w:r w:rsidRPr="00F53B94">
        <w:t>Diplomantka</w:t>
      </w:r>
      <w:r w:rsidRPr="00F53B94">
        <w:t xml:space="preserve">: Jindřiška </w:t>
      </w:r>
      <w:proofErr w:type="spellStart"/>
      <w:r w:rsidRPr="00F53B94">
        <w:t>Jonešová</w:t>
      </w:r>
      <w:proofErr w:type="spellEnd"/>
      <w:r w:rsidRPr="00F53B94">
        <w:t xml:space="preserve"> </w:t>
      </w:r>
    </w:p>
    <w:p w:rsidR="00F53B94" w:rsidRPr="00F53B94" w:rsidRDefault="00F53B94" w:rsidP="00F53B94">
      <w:pPr>
        <w:pStyle w:val="Default"/>
      </w:pPr>
      <w:r w:rsidRPr="00F53B94">
        <w:t xml:space="preserve">Vedoucí diplomové práce: </w:t>
      </w:r>
      <w:proofErr w:type="spellStart"/>
      <w:r w:rsidRPr="00F53B94">
        <w:t>MgA</w:t>
      </w:r>
      <w:proofErr w:type="spellEnd"/>
      <w:r w:rsidRPr="00F53B94">
        <w:t xml:space="preserve">. Robert Šalanda </w:t>
      </w:r>
    </w:p>
    <w:p w:rsidR="00F53B94" w:rsidRPr="00F53B94" w:rsidRDefault="00F53B94" w:rsidP="00F53B94">
      <w:pPr>
        <w:pStyle w:val="Default"/>
      </w:pPr>
      <w:r w:rsidRPr="00F53B94">
        <w:t>Oponent</w:t>
      </w:r>
      <w:r w:rsidRPr="00F53B94">
        <w:t xml:space="preserve">ka diplomové práce: </w:t>
      </w:r>
      <w:proofErr w:type="spellStart"/>
      <w:r w:rsidRPr="00F53B94">
        <w:t>MgA</w:t>
      </w:r>
      <w:proofErr w:type="spellEnd"/>
      <w:r w:rsidRPr="00F53B94">
        <w:t xml:space="preserve">. Markéta Hlinovská </w:t>
      </w:r>
    </w:p>
    <w:p w:rsidR="00F53B94" w:rsidRPr="00F53B94" w:rsidRDefault="00F53B94" w:rsidP="00F53B94">
      <w:pPr>
        <w:pStyle w:val="Default"/>
      </w:pPr>
      <w:r w:rsidRPr="00F53B94">
        <w:t xml:space="preserve">Akademický rok 2021/2022 </w:t>
      </w:r>
    </w:p>
    <w:p w:rsidR="00F53B94" w:rsidRPr="00F53B94" w:rsidRDefault="00F53B94" w:rsidP="00F53B94">
      <w:pPr>
        <w:pStyle w:val="Default"/>
      </w:pPr>
    </w:p>
    <w:p w:rsidR="00F53B94" w:rsidRDefault="00F53B94" w:rsidP="00F53B94">
      <w:pPr>
        <w:spacing w:after="0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204FBE" w:rsidRPr="00F53B94" w:rsidRDefault="00204FBE" w:rsidP="00F53B94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Diplomantka Jindřiška </w:t>
      </w:r>
      <w:proofErr w:type="spellStart"/>
      <w:r w:rsidRPr="00F53B94">
        <w:rPr>
          <w:rFonts w:ascii="Arial" w:hAnsi="Arial" w:cs="Arial"/>
        </w:rPr>
        <w:t>Jonešová</w:t>
      </w:r>
      <w:proofErr w:type="spellEnd"/>
      <w:r w:rsidRPr="00F53B94">
        <w:rPr>
          <w:rFonts w:ascii="Arial" w:hAnsi="Arial" w:cs="Arial"/>
        </w:rPr>
        <w:t xml:space="preserve"> si pro svou diplomovou práci vybrala takřka nadčasové téma vztahu přírody a civilizace, tedy „ochočování“ divokého prostředí, j</w:t>
      </w:r>
      <w:r w:rsidR="00C03132" w:rsidRPr="00F53B94">
        <w:rPr>
          <w:rFonts w:ascii="Arial" w:hAnsi="Arial" w:cs="Arial"/>
        </w:rPr>
        <w:t>eho znásilňování, kultivace, umi</w:t>
      </w:r>
      <w:r w:rsidRPr="00F53B94">
        <w:rPr>
          <w:rFonts w:ascii="Arial" w:hAnsi="Arial" w:cs="Arial"/>
        </w:rPr>
        <w:t>sťování do hranic a člověku zevšednělých forem.</w:t>
      </w:r>
    </w:p>
    <w:p w:rsidR="00204FBE" w:rsidRPr="00F53B94" w:rsidRDefault="00C03132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>Diplomantka</w:t>
      </w:r>
      <w:r w:rsidR="00DF7576" w:rsidRPr="00F53B94">
        <w:rPr>
          <w:rFonts w:ascii="Arial" w:hAnsi="Arial" w:cs="Arial"/>
        </w:rPr>
        <w:t xml:space="preserve"> </w:t>
      </w:r>
      <w:r w:rsidRPr="00F53B94">
        <w:rPr>
          <w:rFonts w:ascii="Arial" w:hAnsi="Arial" w:cs="Arial"/>
        </w:rPr>
        <w:t>z</w:t>
      </w:r>
      <w:r w:rsidR="00204FBE" w:rsidRPr="00F53B94">
        <w:rPr>
          <w:rFonts w:ascii="Arial" w:hAnsi="Arial" w:cs="Arial"/>
        </w:rPr>
        <w:t>koumá estet</w:t>
      </w:r>
      <w:r w:rsidR="00DF7576" w:rsidRPr="00F53B94">
        <w:rPr>
          <w:rFonts w:ascii="Arial" w:hAnsi="Arial" w:cs="Arial"/>
        </w:rPr>
        <w:t xml:space="preserve">ickou formu funkčního prostředí terária, </w:t>
      </w:r>
      <w:r w:rsidR="00204FBE" w:rsidRPr="00F53B94">
        <w:rPr>
          <w:rFonts w:ascii="Arial" w:hAnsi="Arial" w:cs="Arial"/>
        </w:rPr>
        <w:t>se kterým ji pojí osobní zkušenost, a kter</w:t>
      </w:r>
      <w:r w:rsidR="00DF7576" w:rsidRPr="00F53B94">
        <w:rPr>
          <w:rFonts w:ascii="Arial" w:hAnsi="Arial" w:cs="Arial"/>
        </w:rPr>
        <w:t>é</w:t>
      </w:r>
      <w:r w:rsidR="00204FBE" w:rsidRPr="00F53B94">
        <w:rPr>
          <w:rFonts w:ascii="Arial" w:hAnsi="Arial" w:cs="Arial"/>
        </w:rPr>
        <w:t xml:space="preserve"> </w:t>
      </w:r>
      <w:r w:rsidR="00DF7576" w:rsidRPr="00F53B94">
        <w:rPr>
          <w:rFonts w:ascii="Arial" w:hAnsi="Arial" w:cs="Arial"/>
        </w:rPr>
        <w:t>je dlouhodoběji středem jejího zájmu.</w:t>
      </w:r>
    </w:p>
    <w:p w:rsidR="000D7144" w:rsidRPr="00F53B94" w:rsidRDefault="00DF7576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Z tohoto </w:t>
      </w:r>
      <w:proofErr w:type="spellStart"/>
      <w:r w:rsidRPr="00F53B94">
        <w:rPr>
          <w:rFonts w:ascii="Arial" w:hAnsi="Arial" w:cs="Arial"/>
        </w:rPr>
        <w:t>minisvěta</w:t>
      </w:r>
      <w:proofErr w:type="spellEnd"/>
      <w:r w:rsidRPr="00F53B94">
        <w:rPr>
          <w:rFonts w:ascii="Arial" w:hAnsi="Arial" w:cs="Arial"/>
        </w:rPr>
        <w:t>, či světa ve světě, vyňala prvek, který je pro terarijní účely nezbytný, ale který může člověk upravit k libosti osobního vkusu.</w:t>
      </w:r>
    </w:p>
    <w:p w:rsidR="00C03132" w:rsidRPr="00F53B94" w:rsidRDefault="00F42491" w:rsidP="00C03132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Dřevo umístěné v teráriu </w:t>
      </w:r>
      <w:r w:rsidR="00C03132" w:rsidRPr="00F53B94">
        <w:rPr>
          <w:rFonts w:ascii="Arial" w:hAnsi="Arial" w:cs="Arial"/>
        </w:rPr>
        <w:t>„na první dobrou“ provokuje k vyhledání zvířete</w:t>
      </w:r>
      <w:r w:rsidRPr="00F53B94">
        <w:rPr>
          <w:rFonts w:ascii="Arial" w:hAnsi="Arial" w:cs="Arial"/>
        </w:rPr>
        <w:t xml:space="preserve">. Dlouhý meditativní pohled do skleněného prostoru </w:t>
      </w:r>
      <w:r w:rsidR="00C03132" w:rsidRPr="00F53B94">
        <w:rPr>
          <w:rFonts w:ascii="Arial" w:hAnsi="Arial" w:cs="Arial"/>
        </w:rPr>
        <w:t xml:space="preserve">nám </w:t>
      </w:r>
      <w:r w:rsidRPr="00F53B94">
        <w:rPr>
          <w:rFonts w:ascii="Arial" w:hAnsi="Arial" w:cs="Arial"/>
        </w:rPr>
        <w:t>nakonec oddělí vše nepodstatné a zůstanou tři veličiny. Tvar, struktura a barva.</w:t>
      </w:r>
      <w:r w:rsidR="00C03132" w:rsidRPr="00F53B94">
        <w:rPr>
          <w:rFonts w:ascii="Arial" w:hAnsi="Arial" w:cs="Arial"/>
        </w:rPr>
        <w:t xml:space="preserve"> </w:t>
      </w:r>
    </w:p>
    <w:p w:rsidR="00C03132" w:rsidRPr="00F53B94" w:rsidRDefault="00C03132" w:rsidP="00C03132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Tvar se stal středobodem diplomové práce, jeho struktura a barva (činitelé představující charakter objektu) rozhodly o technice, ve které bude provedena. </w:t>
      </w:r>
    </w:p>
    <w:p w:rsidR="00C03132" w:rsidRPr="00F53B94" w:rsidRDefault="00C03132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Máme možnost si uvědomit důmyslnost přírodních „triků“, jako je například adaptivní zbarvení zvířat, či jejich mimikry. Též si můžeme pohrát s vlastní představivostí vycházející z databanky naší paměti. </w:t>
      </w:r>
    </w:p>
    <w:p w:rsidR="00C03132" w:rsidRPr="00F53B94" w:rsidRDefault="00C03132" w:rsidP="00C03132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Konec stereotypního nahlížení na větve jak v přírodě (kde máme na výběr z nepočitatelného množství), tak i v teráriu (kde je stereotyp zaměřen na zábavné „slídění“ po zvířeti). </w:t>
      </w:r>
    </w:p>
    <w:p w:rsidR="00F42491" w:rsidRPr="00F53B94" w:rsidRDefault="00F42491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>Soustředění veškeré pozorno</w:t>
      </w:r>
      <w:r w:rsidR="0056242C" w:rsidRPr="00F53B94">
        <w:rPr>
          <w:rFonts w:ascii="Arial" w:hAnsi="Arial" w:cs="Arial"/>
        </w:rPr>
        <w:t>sti k jedinému objektu s sebou přináš</w:t>
      </w:r>
      <w:r w:rsidR="00C03132" w:rsidRPr="00F53B94">
        <w:rPr>
          <w:rFonts w:ascii="Arial" w:hAnsi="Arial" w:cs="Arial"/>
        </w:rPr>
        <w:t>í lpění, l</w:t>
      </w:r>
      <w:r w:rsidR="0056242C" w:rsidRPr="00F53B94">
        <w:rPr>
          <w:rFonts w:ascii="Arial" w:hAnsi="Arial" w:cs="Arial"/>
        </w:rPr>
        <w:t xml:space="preserve">pění </w:t>
      </w:r>
      <w:r w:rsidR="00C03132" w:rsidRPr="00F53B94">
        <w:rPr>
          <w:rFonts w:ascii="Arial" w:hAnsi="Arial" w:cs="Arial"/>
        </w:rPr>
        <w:t xml:space="preserve">a </w:t>
      </w:r>
      <w:r w:rsidR="000E39BB" w:rsidRPr="00F53B94">
        <w:rPr>
          <w:rFonts w:ascii="Arial" w:hAnsi="Arial" w:cs="Arial"/>
        </w:rPr>
        <w:t>odpovědnost, podněcující</w:t>
      </w:r>
      <w:r w:rsidR="0056242C" w:rsidRPr="00F53B94">
        <w:rPr>
          <w:rFonts w:ascii="Arial" w:hAnsi="Arial" w:cs="Arial"/>
        </w:rPr>
        <w:t xml:space="preserve"> touhu vybrat dřevo výjimečné. </w:t>
      </w:r>
      <w:r w:rsidR="000E39BB" w:rsidRPr="00F53B94">
        <w:rPr>
          <w:rFonts w:ascii="Arial" w:hAnsi="Arial" w:cs="Arial"/>
        </w:rPr>
        <w:t>Bude povýšené, na objekt, na obraz, musí „stát za to“</w:t>
      </w:r>
      <w:r w:rsidRPr="00F53B94">
        <w:rPr>
          <w:rFonts w:ascii="Arial" w:hAnsi="Arial" w:cs="Arial"/>
        </w:rPr>
        <w:t xml:space="preserve"> </w:t>
      </w:r>
    </w:p>
    <w:p w:rsidR="00C03132" w:rsidRPr="00F53B94" w:rsidRDefault="00C03132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Jindřiška </w:t>
      </w:r>
      <w:proofErr w:type="spellStart"/>
      <w:r w:rsidRPr="00F53B94">
        <w:rPr>
          <w:rFonts w:ascii="Arial" w:hAnsi="Arial" w:cs="Arial"/>
        </w:rPr>
        <w:t>Jonešová</w:t>
      </w:r>
      <w:proofErr w:type="spellEnd"/>
      <w:r w:rsidRPr="00F53B94">
        <w:rPr>
          <w:rFonts w:ascii="Arial" w:hAnsi="Arial" w:cs="Arial"/>
        </w:rPr>
        <w:t xml:space="preserve"> sahá po knihách environmentálních badatelů, inspiruje se Allenem </w:t>
      </w:r>
      <w:proofErr w:type="spellStart"/>
      <w:r w:rsidRPr="00F53B94">
        <w:rPr>
          <w:rFonts w:ascii="Arial" w:hAnsi="Arial" w:cs="Arial"/>
        </w:rPr>
        <w:t>Carlsonem</w:t>
      </w:r>
      <w:proofErr w:type="spellEnd"/>
      <w:r w:rsidRPr="00F53B94">
        <w:rPr>
          <w:rFonts w:ascii="Arial" w:hAnsi="Arial" w:cs="Arial"/>
        </w:rPr>
        <w:t>, Vá</w:t>
      </w:r>
      <w:r w:rsidR="00EE26AD" w:rsidRPr="00F53B94">
        <w:rPr>
          <w:rFonts w:ascii="Arial" w:hAnsi="Arial" w:cs="Arial"/>
        </w:rPr>
        <w:t xml:space="preserve">clavem </w:t>
      </w:r>
      <w:proofErr w:type="spellStart"/>
      <w:r w:rsidR="00EE26AD" w:rsidRPr="00F53B94">
        <w:rPr>
          <w:rFonts w:ascii="Arial" w:hAnsi="Arial" w:cs="Arial"/>
        </w:rPr>
        <w:t>Cílkem</w:t>
      </w:r>
      <w:proofErr w:type="spellEnd"/>
      <w:r w:rsidR="00EE26AD" w:rsidRPr="00F53B94">
        <w:rPr>
          <w:rFonts w:ascii="Arial" w:hAnsi="Arial" w:cs="Arial"/>
        </w:rPr>
        <w:t>, hovořily jsme i o vědecké práci biologa Stanislava Komárka.</w:t>
      </w:r>
    </w:p>
    <w:p w:rsidR="00EE26AD" w:rsidRPr="00F53B94" w:rsidRDefault="00EE26AD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Četba knih filosofa Zdeňka Kratochvíla diplomantku utvrzuje v důležitosti výběru, který je prováděn s vědomím, že větev získá svou estetickou výhodu nad ostatními. A povýšena nad ostatní je hned dvakrát. Zaprvé esteticko-funkčně, kdy splňuje potřeby terária, zadruhé, když </w:t>
      </w:r>
      <w:r w:rsidR="00BF68C9" w:rsidRPr="00F53B94">
        <w:rPr>
          <w:rFonts w:ascii="Arial" w:hAnsi="Arial" w:cs="Arial"/>
        </w:rPr>
        <w:t>se stane modelem pro umělecké dílo.</w:t>
      </w:r>
    </w:p>
    <w:p w:rsidR="00F42491" w:rsidRPr="00F53B94" w:rsidRDefault="00BF68C9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Kruh se uzavírá ve chvíli, kdy je rozhodnuto o technice. Linoryt, tedy práce s matricí a </w:t>
      </w:r>
      <w:r w:rsidR="00E91F85" w:rsidRPr="00F53B94">
        <w:rPr>
          <w:rFonts w:ascii="Arial" w:hAnsi="Arial" w:cs="Arial"/>
        </w:rPr>
        <w:t xml:space="preserve">také </w:t>
      </w:r>
      <w:r w:rsidRPr="00F53B94">
        <w:rPr>
          <w:rFonts w:ascii="Arial" w:hAnsi="Arial" w:cs="Arial"/>
        </w:rPr>
        <w:t xml:space="preserve">matrice jako objekt, který bude vystaven. Obdivovaná struktura dřeva je modelována rydly a na omak může simulovat haptickou zkušenost se skutečným dřevem. </w:t>
      </w:r>
    </w:p>
    <w:p w:rsidR="00E45A47" w:rsidRPr="00F53B94" w:rsidRDefault="00BF68C9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 xml:space="preserve">Diplomantka nám zprostředkovává druhý pohled (jak svou práci </w:t>
      </w:r>
      <w:r w:rsidR="002B0DAA" w:rsidRPr="00F53B94">
        <w:rPr>
          <w:rFonts w:ascii="Arial" w:hAnsi="Arial" w:cs="Arial"/>
        </w:rPr>
        <w:t>i nazývá</w:t>
      </w:r>
      <w:r w:rsidRPr="00F53B94">
        <w:rPr>
          <w:rFonts w:ascii="Arial" w:hAnsi="Arial" w:cs="Arial"/>
        </w:rPr>
        <w:t>) ve</w:t>
      </w:r>
      <w:r w:rsidR="002B0DAA" w:rsidRPr="00F53B94">
        <w:rPr>
          <w:rFonts w:ascii="Arial" w:hAnsi="Arial" w:cs="Arial"/>
        </w:rPr>
        <w:t xml:space="preserve">lmi promyšleně a přes veškerou propracovanost neschází lehkost a prostor pro tajemství. </w:t>
      </w:r>
    </w:p>
    <w:p w:rsidR="00E45A47" w:rsidRPr="00F53B94" w:rsidRDefault="00E45A47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>Toto se stává, pokud tvůrce nemusí skrývat</w:t>
      </w:r>
      <w:r w:rsidR="00386980" w:rsidRPr="00F53B94">
        <w:rPr>
          <w:rFonts w:ascii="Arial" w:hAnsi="Arial" w:cs="Arial"/>
        </w:rPr>
        <w:t xml:space="preserve"> </w:t>
      </w:r>
      <w:r w:rsidRPr="00F53B94">
        <w:rPr>
          <w:rFonts w:ascii="Arial" w:hAnsi="Arial" w:cs="Arial"/>
        </w:rPr>
        <w:t xml:space="preserve">své výtvarné nedostatky. Jindřiška </w:t>
      </w:r>
      <w:proofErr w:type="spellStart"/>
      <w:r w:rsidRPr="00F53B94">
        <w:rPr>
          <w:rFonts w:ascii="Arial" w:hAnsi="Arial" w:cs="Arial"/>
        </w:rPr>
        <w:t>Jonešová</w:t>
      </w:r>
      <w:proofErr w:type="spellEnd"/>
      <w:r w:rsidRPr="00F53B94">
        <w:rPr>
          <w:rFonts w:ascii="Arial" w:hAnsi="Arial" w:cs="Arial"/>
        </w:rPr>
        <w:t xml:space="preserve"> je bravurní kreslířka a ruka ji tedy nij</w:t>
      </w:r>
      <w:r w:rsidR="00386980" w:rsidRPr="00F53B94">
        <w:rPr>
          <w:rFonts w:ascii="Arial" w:hAnsi="Arial" w:cs="Arial"/>
        </w:rPr>
        <w:t>ak neomezuje.</w:t>
      </w:r>
    </w:p>
    <w:p w:rsidR="002B0DAA" w:rsidRPr="00F53B94" w:rsidRDefault="002B0DAA" w:rsidP="00204FBE">
      <w:pPr>
        <w:spacing w:after="0"/>
        <w:rPr>
          <w:rFonts w:ascii="Arial" w:hAnsi="Arial" w:cs="Arial"/>
        </w:rPr>
      </w:pPr>
      <w:r w:rsidRPr="00F53B94">
        <w:rPr>
          <w:rFonts w:ascii="Arial" w:hAnsi="Arial" w:cs="Arial"/>
        </w:rPr>
        <w:t>Stále se vše točí kolem dřeva, ale dívejme se pozorně, co když se zvíře přece jen někde objeví!</w:t>
      </w:r>
    </w:p>
    <w:p w:rsidR="00A92548" w:rsidRPr="00F53B94" w:rsidRDefault="00A92548" w:rsidP="00204FBE">
      <w:pPr>
        <w:spacing w:after="0"/>
        <w:rPr>
          <w:rFonts w:ascii="Arial" w:hAnsi="Arial" w:cs="Arial"/>
        </w:rPr>
      </w:pPr>
    </w:p>
    <w:p w:rsidR="00386980" w:rsidRPr="00F53B94" w:rsidRDefault="00386980" w:rsidP="00204FBE">
      <w:pPr>
        <w:spacing w:after="0"/>
        <w:rPr>
          <w:rFonts w:ascii="Arial" w:hAnsi="Arial" w:cs="Arial"/>
          <w:sz w:val="24"/>
          <w:szCs w:val="24"/>
        </w:rPr>
      </w:pPr>
      <w:r w:rsidRPr="00F53B94">
        <w:rPr>
          <w:rFonts w:ascii="Arial" w:hAnsi="Arial" w:cs="Arial"/>
        </w:rPr>
        <w:t xml:space="preserve">Doporučuji udělení titulu </w:t>
      </w:r>
      <w:proofErr w:type="spellStart"/>
      <w:r w:rsidRPr="00F53B94">
        <w:rPr>
          <w:rFonts w:ascii="Arial" w:hAnsi="Arial" w:cs="Arial"/>
        </w:rPr>
        <w:t>MgA</w:t>
      </w:r>
      <w:proofErr w:type="spellEnd"/>
      <w:r w:rsidRPr="00F53B94">
        <w:rPr>
          <w:rFonts w:ascii="Arial" w:hAnsi="Arial" w:cs="Arial"/>
        </w:rPr>
        <w:t xml:space="preserve"> a hodnotím známkou výborně (1).</w:t>
      </w:r>
      <w:r w:rsidRPr="00F53B94">
        <w:rPr>
          <w:rFonts w:ascii="Arial" w:hAnsi="Arial" w:cs="Arial"/>
          <w:sz w:val="24"/>
          <w:szCs w:val="24"/>
        </w:rPr>
        <w:t xml:space="preserve"> </w:t>
      </w:r>
    </w:p>
    <w:sectPr w:rsidR="00386980" w:rsidRPr="00F53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BE"/>
    <w:rsid w:val="00014B02"/>
    <w:rsid w:val="000D7144"/>
    <w:rsid w:val="000E39BB"/>
    <w:rsid w:val="00204FBE"/>
    <w:rsid w:val="002B0DAA"/>
    <w:rsid w:val="00386980"/>
    <w:rsid w:val="00425EAC"/>
    <w:rsid w:val="00426A17"/>
    <w:rsid w:val="0056242C"/>
    <w:rsid w:val="005753F0"/>
    <w:rsid w:val="00664F80"/>
    <w:rsid w:val="006F6F60"/>
    <w:rsid w:val="00944F33"/>
    <w:rsid w:val="00A92548"/>
    <w:rsid w:val="00BF68C9"/>
    <w:rsid w:val="00C03132"/>
    <w:rsid w:val="00DF7576"/>
    <w:rsid w:val="00E45A47"/>
    <w:rsid w:val="00E91F85"/>
    <w:rsid w:val="00EE26AD"/>
    <w:rsid w:val="00F167D6"/>
    <w:rsid w:val="00F42491"/>
    <w:rsid w:val="00F5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53B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53B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416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 Hlinovská</dc:creator>
  <cp:lastModifiedBy>Markéta Hlinovská</cp:lastModifiedBy>
  <cp:revision>9</cp:revision>
  <dcterms:created xsi:type="dcterms:W3CDTF">2022-05-14T11:36:00Z</dcterms:created>
  <dcterms:modified xsi:type="dcterms:W3CDTF">2022-05-24T09:26:00Z</dcterms:modified>
</cp:coreProperties>
</file>